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093F" w14:textId="77777777" w:rsidR="00FB5FBB" w:rsidRPr="004435D7" w:rsidRDefault="00FB5FBB" w:rsidP="00FB5FBB">
      <w:pPr>
        <w:jc w:val="right"/>
        <w:rPr>
          <w:b/>
          <w:sz w:val="44"/>
          <w:lang w:val="en-GB"/>
        </w:rPr>
      </w:pPr>
      <w:r w:rsidRPr="004435D7">
        <w:rPr>
          <w:b/>
          <w:noProof/>
          <w:sz w:val="44"/>
          <w:lang w:val="en-GB" w:eastAsia="en-GB"/>
        </w:rPr>
        <w:drawing>
          <wp:inline distT="0" distB="0" distL="0" distR="0" wp14:anchorId="166B6C14" wp14:editId="321DFD6E">
            <wp:extent cx="2714625" cy="7933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_logo_st_rgb.jpg"/>
                    <pic:cNvPicPr/>
                  </pic:nvPicPr>
                  <pic:blipFill>
                    <a:blip r:embed="rId7">
                      <a:extLst>
                        <a:ext uri="{28A0092B-C50C-407E-A947-70E740481C1C}">
                          <a14:useLocalDpi xmlns:a14="http://schemas.microsoft.com/office/drawing/2010/main" val="0"/>
                        </a:ext>
                      </a:extLst>
                    </a:blip>
                    <a:stretch>
                      <a:fillRect/>
                    </a:stretch>
                  </pic:blipFill>
                  <pic:spPr>
                    <a:xfrm>
                      <a:off x="0" y="0"/>
                      <a:ext cx="2714625" cy="793359"/>
                    </a:xfrm>
                    <a:prstGeom prst="rect">
                      <a:avLst/>
                    </a:prstGeom>
                  </pic:spPr>
                </pic:pic>
              </a:graphicData>
            </a:graphic>
          </wp:inline>
        </w:drawing>
      </w:r>
    </w:p>
    <w:p w14:paraId="67C597AB" w14:textId="58C2B8FC" w:rsidR="00FB5FBB" w:rsidRPr="004435D7" w:rsidRDefault="00B8237F" w:rsidP="00FB5FBB">
      <w:pPr>
        <w:rPr>
          <w:b/>
          <w:sz w:val="40"/>
          <w:lang w:val="en-GB"/>
        </w:rPr>
      </w:pPr>
      <w:r>
        <w:rPr>
          <w:b/>
          <w:sz w:val="40"/>
          <w:lang w:val="en-GB"/>
        </w:rPr>
        <w:t>DTP2</w:t>
      </w:r>
    </w:p>
    <w:p w14:paraId="22585689" w14:textId="4A1A74F4" w:rsidR="00FB5FBB" w:rsidRPr="004435D7" w:rsidRDefault="004E32E6" w:rsidP="00FB5FBB">
      <w:pPr>
        <w:rPr>
          <w:rFonts w:asciiTheme="majorHAnsi" w:hAnsiTheme="majorHAnsi"/>
          <w:b/>
          <w:sz w:val="36"/>
          <w:szCs w:val="36"/>
          <w:lang w:val="en-GB"/>
        </w:rPr>
      </w:pPr>
      <w:r w:rsidRPr="004435D7">
        <w:rPr>
          <w:rFonts w:asciiTheme="majorHAnsi" w:hAnsiTheme="majorHAnsi"/>
          <w:b/>
          <w:sz w:val="36"/>
          <w:szCs w:val="36"/>
          <w:lang w:val="en-GB"/>
        </w:rPr>
        <w:t>CHASE Application Form for Student Support F</w:t>
      </w:r>
      <w:r w:rsidR="00FB5FBB" w:rsidRPr="004435D7">
        <w:rPr>
          <w:rFonts w:asciiTheme="majorHAnsi" w:hAnsiTheme="majorHAnsi"/>
          <w:b/>
          <w:sz w:val="36"/>
          <w:szCs w:val="36"/>
          <w:lang w:val="en-GB"/>
        </w:rPr>
        <w:t>unding</w:t>
      </w:r>
      <w:r w:rsidRPr="004435D7">
        <w:rPr>
          <w:rFonts w:asciiTheme="majorHAnsi" w:hAnsiTheme="majorHAnsi"/>
          <w:b/>
          <w:sz w:val="36"/>
          <w:szCs w:val="36"/>
          <w:lang w:val="en-GB"/>
        </w:rPr>
        <w:t xml:space="preserve"> </w:t>
      </w:r>
      <w:r w:rsidR="00F5782E" w:rsidRPr="004435D7">
        <w:rPr>
          <w:rFonts w:asciiTheme="majorHAnsi" w:hAnsiTheme="majorHAnsi"/>
          <w:b/>
          <w:sz w:val="36"/>
          <w:szCs w:val="36"/>
          <w:lang w:val="en-GB"/>
        </w:rPr>
        <w:t>–</w:t>
      </w:r>
      <w:r w:rsidRPr="004435D7">
        <w:rPr>
          <w:rFonts w:asciiTheme="majorHAnsi" w:hAnsiTheme="majorHAnsi"/>
          <w:b/>
          <w:sz w:val="36"/>
          <w:szCs w:val="36"/>
          <w:lang w:val="en-GB"/>
        </w:rPr>
        <w:t xml:space="preserve"> </w:t>
      </w:r>
      <w:r w:rsidR="00F5782E" w:rsidRPr="004435D7">
        <w:rPr>
          <w:rFonts w:asciiTheme="majorHAnsi" w:hAnsiTheme="majorHAnsi"/>
          <w:b/>
          <w:sz w:val="36"/>
          <w:szCs w:val="36"/>
          <w:lang w:val="en-GB"/>
        </w:rPr>
        <w:t>Guidance Notes</w:t>
      </w:r>
    </w:p>
    <w:p w14:paraId="31FC9053" w14:textId="77777777" w:rsidR="00FB5FBB" w:rsidRPr="004435D7" w:rsidRDefault="00FB5FBB" w:rsidP="00FB5FBB">
      <w:pPr>
        <w:rPr>
          <w:rFonts w:ascii="Calibri" w:hAnsi="Calibri"/>
          <w:color w:val="000000"/>
          <w:lang w:val="en-GB"/>
        </w:rPr>
      </w:pPr>
    </w:p>
    <w:p w14:paraId="41398FBA" w14:textId="2956B99F" w:rsidR="00FB5FBB" w:rsidRPr="004435D7" w:rsidRDefault="00FB5FBB" w:rsidP="00FB5FBB">
      <w:pPr>
        <w:rPr>
          <w:rFonts w:ascii="Calibri" w:hAnsi="Calibri"/>
          <w:color w:val="000000"/>
          <w:lang w:val="en-GB"/>
        </w:rPr>
      </w:pPr>
      <w:r w:rsidRPr="004435D7">
        <w:rPr>
          <w:rFonts w:ascii="Calibri" w:hAnsi="Calibri"/>
          <w:color w:val="000000"/>
          <w:lang w:val="en-GB"/>
        </w:rPr>
        <w:t>CHASE-funded students can access financial support for their research costs, training and personal development</w:t>
      </w:r>
      <w:r w:rsidR="00884432" w:rsidRPr="004435D7">
        <w:rPr>
          <w:rFonts w:ascii="Calibri" w:hAnsi="Calibri"/>
          <w:color w:val="000000"/>
          <w:lang w:val="en-GB"/>
        </w:rPr>
        <w:t>,</w:t>
      </w:r>
      <w:r w:rsidRPr="004435D7">
        <w:rPr>
          <w:rFonts w:ascii="Calibri" w:hAnsi="Calibri"/>
          <w:color w:val="000000"/>
          <w:lang w:val="en-GB"/>
        </w:rPr>
        <w:t xml:space="preserve"> and travel to CHASE events. </w:t>
      </w:r>
    </w:p>
    <w:p w14:paraId="584BA8A9" w14:textId="62E5F807" w:rsidR="0042310B" w:rsidRPr="004435D7" w:rsidRDefault="00FB5FBB" w:rsidP="00FB5FBB">
      <w:pPr>
        <w:rPr>
          <w:rFonts w:ascii="Calibri" w:hAnsi="Calibri"/>
          <w:color w:val="000000"/>
          <w:lang w:val="en-GB"/>
        </w:rPr>
      </w:pPr>
      <w:r w:rsidRPr="004435D7">
        <w:rPr>
          <w:rFonts w:ascii="Calibri" w:hAnsi="Calibri"/>
          <w:color w:val="000000"/>
          <w:lang w:val="en-GB"/>
        </w:rPr>
        <w:t xml:space="preserve">The funding </w:t>
      </w:r>
      <w:r w:rsidR="00884432" w:rsidRPr="004435D7">
        <w:rPr>
          <w:rFonts w:ascii="Calibri" w:hAnsi="Calibri"/>
          <w:color w:val="000000"/>
          <w:lang w:val="en-GB"/>
        </w:rPr>
        <w:t xml:space="preserve">is </w:t>
      </w:r>
      <w:r w:rsidRPr="004435D7">
        <w:rPr>
          <w:rFonts w:ascii="Calibri" w:hAnsi="Calibri"/>
          <w:color w:val="000000"/>
          <w:lang w:val="en-GB"/>
        </w:rPr>
        <w:t xml:space="preserve">available </w:t>
      </w:r>
      <w:r w:rsidR="00884432" w:rsidRPr="004435D7">
        <w:rPr>
          <w:rFonts w:ascii="Calibri" w:hAnsi="Calibri"/>
          <w:color w:val="000000"/>
          <w:lang w:val="en-GB"/>
        </w:rPr>
        <w:t xml:space="preserve">under the following three </w:t>
      </w:r>
      <w:r w:rsidR="005F3F26" w:rsidRPr="004435D7">
        <w:rPr>
          <w:rFonts w:ascii="Calibri" w:hAnsi="Calibri"/>
          <w:color w:val="000000"/>
          <w:lang w:val="en-GB"/>
        </w:rPr>
        <w:t>headings</w:t>
      </w:r>
      <w:r w:rsidR="00771E47" w:rsidRPr="004435D7">
        <w:rPr>
          <w:rFonts w:ascii="Calibri" w:hAnsi="Calibri"/>
          <w:color w:val="000000"/>
          <w:lang w:val="en-GB"/>
        </w:rPr>
        <w:t>. Students who are not funded by CHASE can access support for travel to CHASE events only.</w:t>
      </w:r>
    </w:p>
    <w:p w14:paraId="69925048" w14:textId="344C014F" w:rsidR="00FB5FBB" w:rsidRPr="004435D7" w:rsidRDefault="00744DE4" w:rsidP="00744DE4">
      <w:pPr>
        <w:tabs>
          <w:tab w:val="left" w:pos="9717"/>
        </w:tabs>
        <w:rPr>
          <w:lang w:val="en-GB"/>
        </w:rPr>
      </w:pPr>
      <w:r w:rsidRPr="004435D7">
        <w:rPr>
          <w:lang w:val="en-GB"/>
        </w:rPr>
        <w:tab/>
      </w:r>
    </w:p>
    <w:tbl>
      <w:tblPr>
        <w:tblW w:w="14190" w:type="dxa"/>
        <w:tblInd w:w="55" w:type="dxa"/>
        <w:tblCellMar>
          <w:left w:w="70" w:type="dxa"/>
          <w:right w:w="70" w:type="dxa"/>
        </w:tblCellMar>
        <w:tblLook w:val="04A0" w:firstRow="1" w:lastRow="0" w:firstColumn="1" w:lastColumn="0" w:noHBand="0" w:noVBand="1"/>
      </w:tblPr>
      <w:tblGrid>
        <w:gridCol w:w="2100"/>
        <w:gridCol w:w="3515"/>
        <w:gridCol w:w="4545"/>
        <w:gridCol w:w="4030"/>
      </w:tblGrid>
      <w:tr w:rsidR="00F530ED" w:rsidRPr="004435D7" w14:paraId="7BCBA6C6" w14:textId="77777777" w:rsidTr="00805AF8">
        <w:trPr>
          <w:trHeight w:val="430"/>
        </w:trPr>
        <w:tc>
          <w:tcPr>
            <w:tcW w:w="2100" w:type="dxa"/>
            <w:tcBorders>
              <w:top w:val="nil"/>
              <w:bottom w:val="single" w:sz="4" w:space="0" w:color="auto"/>
              <w:right w:val="single" w:sz="4" w:space="0" w:color="auto"/>
            </w:tcBorders>
            <w:shd w:val="clear" w:color="auto" w:fill="auto"/>
            <w:hideMark/>
          </w:tcPr>
          <w:p w14:paraId="2D1EC1C9" w14:textId="77777777" w:rsidR="00F530ED" w:rsidRPr="004435D7" w:rsidRDefault="00F530ED" w:rsidP="00F530ED">
            <w:pPr>
              <w:rPr>
                <w:rFonts w:ascii="Calibri" w:eastAsia="Times New Roman" w:hAnsi="Calibri" w:cs="Times New Roman"/>
                <w:b/>
                <w:bCs/>
                <w:color w:val="000000"/>
                <w:lang w:val="en-GB"/>
              </w:rPr>
            </w:pPr>
          </w:p>
        </w:tc>
        <w:tc>
          <w:tcPr>
            <w:tcW w:w="3515" w:type="dxa"/>
            <w:tcBorders>
              <w:top w:val="single" w:sz="4" w:space="0" w:color="auto"/>
              <w:left w:val="nil"/>
              <w:bottom w:val="single" w:sz="4" w:space="0" w:color="auto"/>
              <w:right w:val="single" w:sz="4" w:space="0" w:color="auto"/>
            </w:tcBorders>
            <w:shd w:val="clear" w:color="auto" w:fill="D9D9D9" w:themeFill="background1" w:themeFillShade="D9"/>
            <w:hideMark/>
          </w:tcPr>
          <w:p w14:paraId="0FFCF784" w14:textId="77777777" w:rsidR="00F530ED" w:rsidRPr="004435D7" w:rsidRDefault="00F530ED" w:rsidP="00F530ED">
            <w:pPr>
              <w:rPr>
                <w:rFonts w:ascii="Calibri" w:eastAsia="Times New Roman" w:hAnsi="Calibri" w:cs="Times New Roman"/>
                <w:b/>
                <w:color w:val="000000"/>
                <w:lang w:val="en-GB"/>
              </w:rPr>
            </w:pPr>
            <w:r w:rsidRPr="004435D7">
              <w:rPr>
                <w:rFonts w:ascii="Calibri" w:eastAsia="Times New Roman" w:hAnsi="Calibri" w:cs="Times New Roman"/>
                <w:b/>
                <w:color w:val="000000"/>
                <w:lang w:val="en-GB"/>
              </w:rPr>
              <w:t xml:space="preserve">Research Training Support Grant (RTSG) </w:t>
            </w:r>
          </w:p>
        </w:tc>
        <w:tc>
          <w:tcPr>
            <w:tcW w:w="4545" w:type="dxa"/>
            <w:tcBorders>
              <w:top w:val="single" w:sz="4" w:space="0" w:color="auto"/>
              <w:left w:val="nil"/>
              <w:bottom w:val="single" w:sz="4" w:space="0" w:color="auto"/>
              <w:right w:val="single" w:sz="4" w:space="0" w:color="auto"/>
            </w:tcBorders>
            <w:shd w:val="clear" w:color="auto" w:fill="D9D9D9" w:themeFill="background1" w:themeFillShade="D9"/>
            <w:hideMark/>
          </w:tcPr>
          <w:p w14:paraId="76B03EF8" w14:textId="6BCD0030" w:rsidR="00F530ED" w:rsidRPr="004435D7" w:rsidRDefault="00C170F3" w:rsidP="00F530ED">
            <w:pPr>
              <w:rPr>
                <w:rFonts w:ascii="Calibri" w:eastAsia="Times New Roman" w:hAnsi="Calibri" w:cs="Times New Roman"/>
                <w:b/>
                <w:color w:val="000000"/>
                <w:lang w:val="en-GB"/>
              </w:rPr>
            </w:pPr>
            <w:r>
              <w:rPr>
                <w:rFonts w:ascii="Calibri" w:eastAsia="Times New Roman" w:hAnsi="Calibri" w:cs="Times New Roman"/>
                <w:b/>
                <w:color w:val="000000"/>
                <w:lang w:val="en-GB"/>
              </w:rPr>
              <w:t>Engagement Provision</w:t>
            </w:r>
            <w:r w:rsidR="00F530ED" w:rsidRPr="004435D7">
              <w:rPr>
                <w:rFonts w:ascii="Calibri" w:eastAsia="Times New Roman" w:hAnsi="Calibri" w:cs="Times New Roman"/>
                <w:b/>
                <w:color w:val="000000"/>
                <w:lang w:val="en-GB"/>
              </w:rPr>
              <w:t xml:space="preserve"> </w:t>
            </w:r>
          </w:p>
        </w:tc>
        <w:tc>
          <w:tcPr>
            <w:tcW w:w="4030" w:type="dxa"/>
            <w:tcBorders>
              <w:top w:val="single" w:sz="4" w:space="0" w:color="auto"/>
              <w:left w:val="nil"/>
              <w:bottom w:val="single" w:sz="4" w:space="0" w:color="auto"/>
              <w:right w:val="single" w:sz="4" w:space="0" w:color="auto"/>
            </w:tcBorders>
            <w:shd w:val="clear" w:color="auto" w:fill="D9D9D9" w:themeFill="background1" w:themeFillShade="D9"/>
            <w:hideMark/>
          </w:tcPr>
          <w:p w14:paraId="626C9CE3" w14:textId="77777777" w:rsidR="00F530ED" w:rsidRPr="004435D7" w:rsidRDefault="00F530ED" w:rsidP="00F530ED">
            <w:pPr>
              <w:rPr>
                <w:rFonts w:ascii="Calibri" w:eastAsia="Times New Roman" w:hAnsi="Calibri" w:cs="Times New Roman"/>
                <w:b/>
                <w:color w:val="000000"/>
                <w:lang w:val="en-GB"/>
              </w:rPr>
            </w:pPr>
            <w:r w:rsidRPr="004435D7">
              <w:rPr>
                <w:rFonts w:ascii="Calibri" w:eastAsia="Times New Roman" w:hAnsi="Calibri" w:cs="Times New Roman"/>
                <w:b/>
                <w:color w:val="000000"/>
                <w:lang w:val="en-GB"/>
              </w:rPr>
              <w:t xml:space="preserve">Cohort Development Fund (CDF) </w:t>
            </w:r>
          </w:p>
        </w:tc>
      </w:tr>
      <w:tr w:rsidR="00F530ED" w:rsidRPr="004435D7" w14:paraId="3FC43812" w14:textId="77777777" w:rsidTr="00805AF8">
        <w:trPr>
          <w:trHeight w:val="1414"/>
        </w:trPr>
        <w:tc>
          <w:tcPr>
            <w:tcW w:w="2100" w:type="dxa"/>
            <w:tcBorders>
              <w:top w:val="nil"/>
              <w:left w:val="single" w:sz="4" w:space="0" w:color="auto"/>
              <w:bottom w:val="single" w:sz="4" w:space="0" w:color="auto"/>
              <w:right w:val="single" w:sz="4" w:space="0" w:color="auto"/>
            </w:tcBorders>
            <w:shd w:val="clear" w:color="auto" w:fill="auto"/>
            <w:hideMark/>
          </w:tcPr>
          <w:p w14:paraId="4EC9F2DD" w14:textId="77777777" w:rsidR="00F530ED" w:rsidRPr="004435D7" w:rsidRDefault="00F530ED" w:rsidP="00F530ED">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t>What is it for?</w:t>
            </w:r>
          </w:p>
        </w:tc>
        <w:tc>
          <w:tcPr>
            <w:tcW w:w="3515" w:type="dxa"/>
            <w:tcBorders>
              <w:top w:val="nil"/>
              <w:left w:val="nil"/>
              <w:bottom w:val="single" w:sz="4" w:space="0" w:color="auto"/>
              <w:right w:val="single" w:sz="4" w:space="0" w:color="auto"/>
            </w:tcBorders>
            <w:shd w:val="clear" w:color="auto" w:fill="auto"/>
            <w:hideMark/>
          </w:tcPr>
          <w:p w14:paraId="3476E8B8" w14:textId="45C29F14" w:rsidR="00F530ED" w:rsidRPr="004435D7" w:rsidRDefault="00F530ED" w:rsidP="00DD5C13">
            <w:pPr>
              <w:rPr>
                <w:rFonts w:ascii="Calibri" w:eastAsia="Times New Roman" w:hAnsi="Calibri" w:cs="Times New Roman"/>
                <w:color w:val="000000"/>
                <w:lang w:val="en-GB"/>
              </w:rPr>
            </w:pPr>
            <w:r w:rsidRPr="004435D7">
              <w:rPr>
                <w:rFonts w:ascii="Calibri" w:eastAsia="Times New Roman" w:hAnsi="Calibri" w:cs="Times New Roman"/>
                <w:color w:val="000000"/>
                <w:lang w:val="en-GB"/>
              </w:rPr>
              <w:t>Expenses in direct s</w:t>
            </w:r>
            <w:r w:rsidR="00DD5C13" w:rsidRPr="004435D7">
              <w:rPr>
                <w:rFonts w:ascii="Calibri" w:eastAsia="Times New Roman" w:hAnsi="Calibri" w:cs="Times New Roman"/>
                <w:color w:val="000000"/>
                <w:lang w:val="en-GB"/>
              </w:rPr>
              <w:t>upport of a student’s research.</w:t>
            </w:r>
          </w:p>
        </w:tc>
        <w:tc>
          <w:tcPr>
            <w:tcW w:w="4545" w:type="dxa"/>
            <w:tcBorders>
              <w:top w:val="nil"/>
              <w:left w:val="nil"/>
              <w:bottom w:val="single" w:sz="4" w:space="0" w:color="auto"/>
              <w:right w:val="single" w:sz="4" w:space="0" w:color="auto"/>
            </w:tcBorders>
            <w:shd w:val="clear" w:color="auto" w:fill="auto"/>
            <w:hideMark/>
          </w:tcPr>
          <w:p w14:paraId="50CAABEA" w14:textId="3E867A99" w:rsidR="00F530ED" w:rsidRPr="004435D7" w:rsidRDefault="00F530ED" w:rsidP="00B8237F">
            <w:pPr>
              <w:rPr>
                <w:rFonts w:ascii="Calibri" w:eastAsia="Times New Roman" w:hAnsi="Calibri" w:cs="Times New Roman"/>
                <w:color w:val="000000"/>
                <w:lang w:val="en-GB"/>
              </w:rPr>
            </w:pPr>
            <w:r w:rsidRPr="004435D7">
              <w:rPr>
                <w:rFonts w:ascii="Calibri" w:eastAsia="Times New Roman" w:hAnsi="Calibri" w:cs="Times New Roman"/>
                <w:color w:val="000000"/>
                <w:lang w:val="en-GB"/>
              </w:rPr>
              <w:t xml:space="preserve">Expenses </w:t>
            </w:r>
            <w:r w:rsidR="00DD5C13" w:rsidRPr="004435D7">
              <w:rPr>
                <w:rFonts w:ascii="Calibri" w:eastAsia="Times New Roman" w:hAnsi="Calibri" w:cs="Times New Roman"/>
                <w:color w:val="000000"/>
                <w:lang w:val="en-GB"/>
              </w:rPr>
              <w:t>that</w:t>
            </w:r>
            <w:r w:rsidRPr="004435D7">
              <w:rPr>
                <w:rFonts w:ascii="Calibri" w:eastAsia="Times New Roman" w:hAnsi="Calibri" w:cs="Times New Roman"/>
                <w:color w:val="000000"/>
                <w:lang w:val="en-GB"/>
              </w:rPr>
              <w:t xml:space="preserve"> support needs-based training and development activities for individual students</w:t>
            </w:r>
            <w:r w:rsidR="00884432" w:rsidRPr="004435D7">
              <w:rPr>
                <w:rFonts w:ascii="Calibri" w:eastAsia="Times New Roman" w:hAnsi="Calibri" w:cs="Times New Roman"/>
                <w:color w:val="000000"/>
                <w:lang w:val="en-GB"/>
              </w:rPr>
              <w:t>, including placements</w:t>
            </w:r>
            <w:r w:rsidR="00B8237F">
              <w:rPr>
                <w:rFonts w:ascii="Calibri" w:eastAsia="Times New Roman" w:hAnsi="Calibri" w:cs="Times New Roman"/>
                <w:color w:val="000000"/>
                <w:lang w:val="en-GB"/>
              </w:rPr>
              <w:t>.</w:t>
            </w:r>
          </w:p>
        </w:tc>
        <w:tc>
          <w:tcPr>
            <w:tcW w:w="4030" w:type="dxa"/>
            <w:tcBorders>
              <w:top w:val="nil"/>
              <w:left w:val="nil"/>
              <w:bottom w:val="single" w:sz="4" w:space="0" w:color="auto"/>
              <w:right w:val="single" w:sz="4" w:space="0" w:color="auto"/>
            </w:tcBorders>
            <w:shd w:val="clear" w:color="auto" w:fill="auto"/>
            <w:hideMark/>
          </w:tcPr>
          <w:p w14:paraId="0A321E61" w14:textId="0FAA8D2C" w:rsidR="00F530ED" w:rsidRPr="004435D7" w:rsidRDefault="00F530ED" w:rsidP="00DD5C13">
            <w:pPr>
              <w:rPr>
                <w:rFonts w:ascii="Calibri" w:eastAsia="Times New Roman" w:hAnsi="Calibri" w:cs="Times New Roman"/>
                <w:color w:val="000000"/>
                <w:lang w:val="en-GB"/>
              </w:rPr>
            </w:pPr>
            <w:r w:rsidRPr="004435D7">
              <w:rPr>
                <w:rFonts w:ascii="Calibri" w:eastAsia="Times New Roman" w:hAnsi="Calibri" w:cs="Times New Roman"/>
                <w:color w:val="000000"/>
                <w:lang w:val="en-GB"/>
              </w:rPr>
              <w:t xml:space="preserve">Expenses </w:t>
            </w:r>
            <w:r w:rsidR="00DD5C13" w:rsidRPr="004435D7">
              <w:rPr>
                <w:rFonts w:ascii="Calibri" w:eastAsia="Times New Roman" w:hAnsi="Calibri" w:cs="Times New Roman"/>
                <w:color w:val="000000"/>
                <w:lang w:val="en-GB"/>
              </w:rPr>
              <w:t>that</w:t>
            </w:r>
            <w:r w:rsidRPr="004435D7">
              <w:rPr>
                <w:rFonts w:ascii="Calibri" w:eastAsia="Times New Roman" w:hAnsi="Calibri" w:cs="Times New Roman"/>
                <w:color w:val="000000"/>
                <w:lang w:val="en-GB"/>
              </w:rPr>
              <w:t xml:space="preserve"> support innovative training and development activities for the wider cohort of CHASE-funded students.</w:t>
            </w:r>
          </w:p>
        </w:tc>
      </w:tr>
      <w:tr w:rsidR="00F530ED" w:rsidRPr="004435D7" w14:paraId="18ABD8A2" w14:textId="77777777" w:rsidTr="00805AF8">
        <w:trPr>
          <w:trHeight w:val="1608"/>
        </w:trPr>
        <w:tc>
          <w:tcPr>
            <w:tcW w:w="2100" w:type="dxa"/>
            <w:tcBorders>
              <w:top w:val="nil"/>
              <w:left w:val="single" w:sz="4" w:space="0" w:color="auto"/>
              <w:bottom w:val="single" w:sz="4" w:space="0" w:color="auto"/>
              <w:right w:val="single" w:sz="4" w:space="0" w:color="auto"/>
            </w:tcBorders>
            <w:shd w:val="clear" w:color="auto" w:fill="auto"/>
            <w:hideMark/>
          </w:tcPr>
          <w:p w14:paraId="65A7D34B" w14:textId="77777777" w:rsidR="00F530ED" w:rsidRPr="004435D7" w:rsidRDefault="00F530ED" w:rsidP="00F530ED">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t>What type of activity does this cover?</w:t>
            </w:r>
          </w:p>
        </w:tc>
        <w:tc>
          <w:tcPr>
            <w:tcW w:w="3515" w:type="dxa"/>
            <w:tcBorders>
              <w:top w:val="nil"/>
              <w:left w:val="nil"/>
              <w:bottom w:val="single" w:sz="4" w:space="0" w:color="auto"/>
              <w:right w:val="single" w:sz="4" w:space="0" w:color="auto"/>
            </w:tcBorders>
            <w:shd w:val="clear" w:color="auto" w:fill="auto"/>
            <w:hideMark/>
          </w:tcPr>
          <w:p w14:paraId="7261CC65" w14:textId="30FA0E14" w:rsidR="00F530ED" w:rsidRPr="004435D7" w:rsidRDefault="00F530ED" w:rsidP="00F45C0B">
            <w:pPr>
              <w:rPr>
                <w:rFonts w:ascii="Calibri" w:eastAsia="Times New Roman" w:hAnsi="Calibri" w:cs="Times New Roman"/>
                <w:color w:val="000000"/>
                <w:lang w:val="en-GB"/>
              </w:rPr>
            </w:pPr>
            <w:r w:rsidRPr="004435D7">
              <w:rPr>
                <w:rFonts w:ascii="Calibri" w:eastAsia="Times New Roman" w:hAnsi="Calibri" w:cs="Times New Roman"/>
                <w:color w:val="000000"/>
                <w:lang w:val="en-GB"/>
              </w:rPr>
              <w:t xml:space="preserve">Research </w:t>
            </w:r>
            <w:r w:rsidR="00884432" w:rsidRPr="004435D7">
              <w:rPr>
                <w:rFonts w:ascii="Calibri" w:eastAsia="Times New Roman" w:hAnsi="Calibri" w:cs="Times New Roman"/>
                <w:color w:val="000000"/>
                <w:lang w:val="en-GB"/>
              </w:rPr>
              <w:t>c</w:t>
            </w:r>
            <w:r w:rsidRPr="004435D7">
              <w:rPr>
                <w:rFonts w:ascii="Calibri" w:eastAsia="Times New Roman" w:hAnsi="Calibri" w:cs="Times New Roman"/>
                <w:color w:val="000000"/>
                <w:lang w:val="en-GB"/>
              </w:rPr>
              <w:t>osts including: conference a</w:t>
            </w:r>
            <w:r w:rsidR="00F45C0B" w:rsidRPr="004435D7">
              <w:rPr>
                <w:rFonts w:ascii="Calibri" w:eastAsia="Times New Roman" w:hAnsi="Calibri" w:cs="Times New Roman"/>
                <w:color w:val="000000"/>
                <w:lang w:val="en-GB"/>
              </w:rPr>
              <w:t>ttendance in the UK or overseas</w:t>
            </w:r>
            <w:r w:rsidRPr="004435D7">
              <w:rPr>
                <w:rFonts w:ascii="Calibri" w:eastAsia="Times New Roman" w:hAnsi="Calibri" w:cs="Times New Roman"/>
                <w:color w:val="000000"/>
                <w:lang w:val="en-GB"/>
              </w:rPr>
              <w:t>; study visits in the UK or overseas; fieldwork; other primary research costs, e.g. artist</w:t>
            </w:r>
            <w:r w:rsidR="00F45C0B" w:rsidRPr="004435D7">
              <w:rPr>
                <w:rFonts w:ascii="Calibri" w:eastAsia="Times New Roman" w:hAnsi="Calibri" w:cs="Times New Roman"/>
                <w:color w:val="000000"/>
                <w:lang w:val="en-GB"/>
              </w:rPr>
              <w:t>’</w:t>
            </w:r>
            <w:r w:rsidRPr="004435D7">
              <w:rPr>
                <w:rFonts w:ascii="Calibri" w:eastAsia="Times New Roman" w:hAnsi="Calibri" w:cs="Times New Roman"/>
                <w:color w:val="000000"/>
                <w:lang w:val="en-GB"/>
              </w:rPr>
              <w:t>s materials.</w:t>
            </w:r>
            <w:r w:rsidR="00F45C0B" w:rsidRPr="004435D7">
              <w:rPr>
                <w:rFonts w:ascii="Calibri" w:eastAsia="Times New Roman" w:hAnsi="Calibri" w:cs="Times New Roman"/>
                <w:color w:val="000000"/>
                <w:lang w:val="en-GB"/>
              </w:rPr>
              <w:t xml:space="preserve"> </w:t>
            </w:r>
          </w:p>
        </w:tc>
        <w:tc>
          <w:tcPr>
            <w:tcW w:w="4545" w:type="dxa"/>
            <w:tcBorders>
              <w:top w:val="nil"/>
              <w:left w:val="nil"/>
              <w:bottom w:val="single" w:sz="4" w:space="0" w:color="auto"/>
              <w:right w:val="single" w:sz="4" w:space="0" w:color="auto"/>
            </w:tcBorders>
            <w:shd w:val="clear" w:color="auto" w:fill="auto"/>
            <w:hideMark/>
          </w:tcPr>
          <w:p w14:paraId="2CEB2AF7" w14:textId="6135DFC5" w:rsidR="00F530ED" w:rsidRPr="004435D7" w:rsidRDefault="00F530ED" w:rsidP="00DD5C13">
            <w:pPr>
              <w:rPr>
                <w:rFonts w:ascii="Calibri" w:eastAsia="Times New Roman" w:hAnsi="Calibri" w:cs="Times New Roman"/>
                <w:color w:val="000000"/>
                <w:lang w:val="en-GB"/>
              </w:rPr>
            </w:pPr>
            <w:r w:rsidRPr="004435D7">
              <w:rPr>
                <w:rFonts w:ascii="Calibri" w:eastAsia="Times New Roman" w:hAnsi="Calibri" w:cs="Times New Roman"/>
                <w:color w:val="000000"/>
                <w:lang w:val="en-GB"/>
              </w:rPr>
              <w:t xml:space="preserve">Training and </w:t>
            </w:r>
            <w:r w:rsidR="00F45C0B" w:rsidRPr="004435D7">
              <w:rPr>
                <w:rFonts w:ascii="Calibri" w:eastAsia="Times New Roman" w:hAnsi="Calibri" w:cs="Times New Roman"/>
                <w:color w:val="000000"/>
                <w:lang w:val="en-GB"/>
              </w:rPr>
              <w:t>d</w:t>
            </w:r>
            <w:r w:rsidRPr="004435D7">
              <w:rPr>
                <w:rFonts w:ascii="Calibri" w:eastAsia="Times New Roman" w:hAnsi="Calibri" w:cs="Times New Roman"/>
                <w:color w:val="000000"/>
                <w:lang w:val="en-GB"/>
              </w:rPr>
              <w:t xml:space="preserve">evelopment </w:t>
            </w:r>
            <w:r w:rsidR="00F45C0B" w:rsidRPr="004435D7">
              <w:rPr>
                <w:rFonts w:ascii="Calibri" w:eastAsia="Times New Roman" w:hAnsi="Calibri" w:cs="Times New Roman"/>
                <w:color w:val="000000"/>
                <w:lang w:val="en-GB"/>
              </w:rPr>
              <w:t>a</w:t>
            </w:r>
            <w:r w:rsidRPr="004435D7">
              <w:rPr>
                <w:rFonts w:ascii="Calibri" w:eastAsia="Times New Roman" w:hAnsi="Calibri" w:cs="Times New Roman"/>
                <w:color w:val="000000"/>
                <w:lang w:val="en-GB"/>
              </w:rPr>
              <w:t>ctivities</w:t>
            </w:r>
            <w:r w:rsidR="00F45C0B" w:rsidRPr="004435D7">
              <w:rPr>
                <w:rFonts w:ascii="Calibri" w:eastAsia="Times New Roman" w:hAnsi="Calibri" w:cs="Times New Roman"/>
                <w:color w:val="000000"/>
                <w:lang w:val="en-GB"/>
              </w:rPr>
              <w:t xml:space="preserve"> including</w:t>
            </w:r>
            <w:r w:rsidR="00DD5C13" w:rsidRPr="004435D7">
              <w:rPr>
                <w:rFonts w:ascii="Calibri" w:eastAsia="Times New Roman" w:hAnsi="Calibri" w:cs="Times New Roman"/>
                <w:color w:val="000000"/>
                <w:lang w:val="en-GB"/>
              </w:rPr>
              <w:t>:</w:t>
            </w:r>
            <w:r w:rsidRPr="004435D7">
              <w:rPr>
                <w:rFonts w:ascii="Calibri" w:eastAsia="Times New Roman" w:hAnsi="Calibri" w:cs="Times New Roman"/>
                <w:color w:val="000000"/>
                <w:lang w:val="en-GB"/>
              </w:rPr>
              <w:br/>
              <w:t>research skills training (including specialist IT) where not offered within CHASE; advanced subject or language trai</w:t>
            </w:r>
            <w:r w:rsidR="002178C1" w:rsidRPr="004435D7">
              <w:rPr>
                <w:rFonts w:ascii="Calibri" w:eastAsia="Times New Roman" w:hAnsi="Calibri" w:cs="Times New Roman"/>
                <w:color w:val="000000"/>
                <w:lang w:val="en-GB"/>
              </w:rPr>
              <w:t xml:space="preserve">ning where not offered </w:t>
            </w:r>
            <w:r w:rsidR="00F45C0B" w:rsidRPr="004435D7">
              <w:rPr>
                <w:rFonts w:ascii="Calibri" w:eastAsia="Times New Roman" w:hAnsi="Calibri" w:cs="Times New Roman"/>
                <w:color w:val="000000"/>
                <w:lang w:val="en-GB"/>
              </w:rPr>
              <w:t>with</w:t>
            </w:r>
            <w:r w:rsidR="002178C1" w:rsidRPr="004435D7">
              <w:rPr>
                <w:rFonts w:ascii="Calibri" w:eastAsia="Times New Roman" w:hAnsi="Calibri" w:cs="Times New Roman"/>
                <w:color w:val="000000"/>
                <w:lang w:val="en-GB"/>
              </w:rPr>
              <w:t xml:space="preserve">in CHASE; </w:t>
            </w:r>
            <w:r w:rsidR="00DD5C13" w:rsidRPr="004435D7">
              <w:rPr>
                <w:rFonts w:ascii="Calibri" w:eastAsia="Times New Roman" w:hAnsi="Calibri" w:cs="Times New Roman"/>
                <w:color w:val="000000"/>
                <w:lang w:val="en-GB"/>
              </w:rPr>
              <w:t xml:space="preserve">travel to training and development events; </w:t>
            </w:r>
            <w:r w:rsidR="002178C1" w:rsidRPr="004435D7">
              <w:rPr>
                <w:rFonts w:ascii="Calibri" w:eastAsia="Times New Roman" w:hAnsi="Calibri" w:cs="Times New Roman"/>
                <w:color w:val="000000"/>
                <w:lang w:val="en-GB"/>
              </w:rPr>
              <w:t>professional development activities including presenting at conferences</w:t>
            </w:r>
            <w:r w:rsidR="00DD5C13" w:rsidRPr="004435D7">
              <w:rPr>
                <w:rFonts w:ascii="Calibri" w:eastAsia="Times New Roman" w:hAnsi="Calibri" w:cs="Times New Roman"/>
                <w:color w:val="000000"/>
                <w:lang w:val="en-GB"/>
              </w:rPr>
              <w:t>; travel to supervision/consultation meetings at other institutions where there are joint supervision arrangements</w:t>
            </w:r>
            <w:r w:rsidR="002178C1" w:rsidRPr="004435D7">
              <w:rPr>
                <w:rFonts w:ascii="Calibri" w:eastAsia="Times New Roman" w:hAnsi="Calibri" w:cs="Times New Roman"/>
                <w:color w:val="000000"/>
                <w:lang w:val="en-GB"/>
              </w:rPr>
              <w:t>.</w:t>
            </w:r>
          </w:p>
        </w:tc>
        <w:tc>
          <w:tcPr>
            <w:tcW w:w="4030" w:type="dxa"/>
            <w:tcBorders>
              <w:top w:val="nil"/>
              <w:left w:val="nil"/>
              <w:bottom w:val="single" w:sz="4" w:space="0" w:color="auto"/>
              <w:right w:val="single" w:sz="4" w:space="0" w:color="auto"/>
            </w:tcBorders>
            <w:shd w:val="clear" w:color="auto" w:fill="auto"/>
            <w:hideMark/>
          </w:tcPr>
          <w:p w14:paraId="54DC0B57" w14:textId="40BA5CBA" w:rsidR="00F530ED" w:rsidRPr="004435D7" w:rsidRDefault="00F530ED" w:rsidP="00DD5C13">
            <w:pPr>
              <w:rPr>
                <w:rFonts w:ascii="Calibri" w:eastAsia="Times New Roman" w:hAnsi="Calibri" w:cs="Times New Roman"/>
                <w:color w:val="000000"/>
                <w:lang w:val="en-GB"/>
              </w:rPr>
            </w:pPr>
            <w:r w:rsidRPr="004435D7">
              <w:rPr>
                <w:rFonts w:ascii="Calibri" w:eastAsia="Times New Roman" w:hAnsi="Calibri" w:cs="Times New Roman"/>
                <w:color w:val="000000"/>
                <w:lang w:val="en-GB"/>
              </w:rPr>
              <w:t xml:space="preserve">Travel </w:t>
            </w:r>
            <w:r w:rsidR="00DD5C13" w:rsidRPr="004435D7">
              <w:rPr>
                <w:rFonts w:ascii="Calibri" w:eastAsia="Times New Roman" w:hAnsi="Calibri" w:cs="Times New Roman"/>
                <w:color w:val="000000"/>
                <w:lang w:val="en-GB"/>
              </w:rPr>
              <w:t>e</w:t>
            </w:r>
            <w:r w:rsidRPr="004435D7">
              <w:rPr>
                <w:rFonts w:ascii="Calibri" w:eastAsia="Times New Roman" w:hAnsi="Calibri" w:cs="Times New Roman"/>
                <w:color w:val="000000"/>
                <w:lang w:val="en-GB"/>
              </w:rPr>
              <w:t xml:space="preserve">xpenses including: travel to Encounters conference (note: this does not require prior approval); </w:t>
            </w:r>
            <w:r w:rsidR="00DD5C13" w:rsidRPr="004435D7">
              <w:rPr>
                <w:rFonts w:ascii="Calibri" w:eastAsia="Times New Roman" w:hAnsi="Calibri" w:cs="Times New Roman"/>
                <w:color w:val="000000"/>
                <w:lang w:val="en-GB"/>
              </w:rPr>
              <w:t>travel to CHASE meetings</w:t>
            </w:r>
            <w:r w:rsidRPr="004435D7">
              <w:rPr>
                <w:rFonts w:ascii="Calibri" w:eastAsia="Times New Roman" w:hAnsi="Calibri" w:cs="Times New Roman"/>
                <w:color w:val="000000"/>
                <w:lang w:val="en-GB"/>
              </w:rPr>
              <w:t>.</w:t>
            </w:r>
          </w:p>
        </w:tc>
      </w:tr>
      <w:tr w:rsidR="00F530ED" w:rsidRPr="004435D7" w14:paraId="665AAD43" w14:textId="77777777" w:rsidTr="001758CC">
        <w:trPr>
          <w:trHeight w:val="895"/>
        </w:trPr>
        <w:tc>
          <w:tcPr>
            <w:tcW w:w="2100" w:type="dxa"/>
            <w:tcBorders>
              <w:top w:val="nil"/>
              <w:left w:val="single" w:sz="4" w:space="0" w:color="auto"/>
              <w:bottom w:val="single" w:sz="4" w:space="0" w:color="auto"/>
              <w:right w:val="single" w:sz="4" w:space="0" w:color="auto"/>
            </w:tcBorders>
            <w:shd w:val="clear" w:color="auto" w:fill="auto"/>
            <w:hideMark/>
          </w:tcPr>
          <w:p w14:paraId="13A27208" w14:textId="77777777" w:rsidR="00F530ED" w:rsidRPr="004435D7" w:rsidRDefault="00F530ED" w:rsidP="00F530ED">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t>How much funding is available overall?</w:t>
            </w:r>
          </w:p>
        </w:tc>
        <w:tc>
          <w:tcPr>
            <w:tcW w:w="12090" w:type="dxa"/>
            <w:gridSpan w:val="3"/>
            <w:tcBorders>
              <w:top w:val="single" w:sz="4" w:space="0" w:color="auto"/>
              <w:left w:val="nil"/>
              <w:bottom w:val="single" w:sz="4" w:space="0" w:color="auto"/>
              <w:right w:val="single" w:sz="4" w:space="0" w:color="auto"/>
            </w:tcBorders>
            <w:shd w:val="clear" w:color="auto" w:fill="auto"/>
            <w:hideMark/>
          </w:tcPr>
          <w:p w14:paraId="59FD52B4" w14:textId="61EC4C3D" w:rsidR="00F530ED" w:rsidRPr="004435D7" w:rsidRDefault="00F530ED" w:rsidP="00B8237F">
            <w:pPr>
              <w:rPr>
                <w:rFonts w:ascii="Calibri" w:eastAsia="Times New Roman" w:hAnsi="Calibri" w:cs="Times New Roman"/>
                <w:color w:val="000000"/>
                <w:lang w:val="en-GB"/>
              </w:rPr>
            </w:pPr>
            <w:r w:rsidRPr="004435D7">
              <w:rPr>
                <w:rFonts w:ascii="Calibri" w:eastAsia="Times New Roman" w:hAnsi="Calibri" w:cs="Times New Roman"/>
                <w:color w:val="000000"/>
                <w:lang w:val="en-GB"/>
              </w:rPr>
              <w:t>RT</w:t>
            </w:r>
            <w:r w:rsidR="00B8237F">
              <w:rPr>
                <w:rFonts w:ascii="Calibri" w:eastAsia="Times New Roman" w:hAnsi="Calibri" w:cs="Times New Roman"/>
                <w:color w:val="000000"/>
                <w:lang w:val="en-GB"/>
              </w:rPr>
              <w:t>SG is calculated at a rate of £5</w:t>
            </w:r>
            <w:r w:rsidRPr="004435D7">
              <w:rPr>
                <w:rFonts w:ascii="Calibri" w:eastAsia="Times New Roman" w:hAnsi="Calibri" w:cs="Times New Roman"/>
                <w:color w:val="000000"/>
                <w:lang w:val="en-GB"/>
              </w:rPr>
              <w:t xml:space="preserve">00 per student per year. </w:t>
            </w:r>
            <w:r w:rsidR="00B8237F">
              <w:rPr>
                <w:rFonts w:ascii="Calibri" w:eastAsia="Times New Roman" w:hAnsi="Calibri" w:cs="Times New Roman"/>
                <w:color w:val="000000"/>
                <w:lang w:val="en-GB"/>
              </w:rPr>
              <w:t xml:space="preserve">EP </w:t>
            </w:r>
            <w:r w:rsidRPr="004435D7">
              <w:rPr>
                <w:rFonts w:ascii="Calibri" w:eastAsia="Times New Roman" w:hAnsi="Calibri" w:cs="Times New Roman"/>
                <w:color w:val="000000"/>
                <w:lang w:val="en-GB"/>
              </w:rPr>
              <w:t>is calculated at a rate of £1000 per student. These rates should not be seen as individual allocations – the AHRC makes clear that funds are to be allocated on the basis of student need – but offer an indication that support funds are finite, and CHASE is bound to manage them responsibly for the benefit of all students.</w:t>
            </w:r>
          </w:p>
        </w:tc>
      </w:tr>
      <w:tr w:rsidR="0088646D" w:rsidRPr="004435D7" w14:paraId="3E347125" w14:textId="77777777" w:rsidTr="004E32E6">
        <w:trPr>
          <w:trHeight w:val="565"/>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3FB5D66E" w14:textId="77777777" w:rsidR="0088646D" w:rsidRPr="004435D7" w:rsidRDefault="0088646D" w:rsidP="004E32E6">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t>What is the maximum cost per activity?</w:t>
            </w:r>
          </w:p>
        </w:tc>
        <w:tc>
          <w:tcPr>
            <w:tcW w:w="12090" w:type="dxa"/>
            <w:gridSpan w:val="3"/>
            <w:tcBorders>
              <w:top w:val="single" w:sz="4" w:space="0" w:color="auto"/>
              <w:left w:val="nil"/>
              <w:bottom w:val="single" w:sz="4" w:space="0" w:color="auto"/>
              <w:right w:val="single" w:sz="4" w:space="0" w:color="000000"/>
            </w:tcBorders>
            <w:shd w:val="clear" w:color="auto" w:fill="auto"/>
            <w:hideMark/>
          </w:tcPr>
          <w:p w14:paraId="3DF013CD" w14:textId="0B74DC49" w:rsidR="0088646D" w:rsidRPr="004435D7" w:rsidRDefault="0088646D" w:rsidP="00D17A65">
            <w:pPr>
              <w:rPr>
                <w:rFonts w:ascii="Calibri" w:eastAsia="Times New Roman" w:hAnsi="Calibri" w:cs="Times New Roman"/>
                <w:color w:val="000000"/>
                <w:lang w:val="en-GB"/>
              </w:rPr>
            </w:pPr>
            <w:r w:rsidRPr="004435D7">
              <w:rPr>
                <w:rFonts w:ascii="Calibri" w:eastAsia="Times New Roman" w:hAnsi="Calibri" w:cs="Times New Roman"/>
                <w:color w:val="000000"/>
                <w:lang w:val="en-GB"/>
              </w:rPr>
              <w:t>Applications will not normally be for sums in excess of £1,000.</w:t>
            </w:r>
            <w:r w:rsidR="00DD5C13" w:rsidRPr="004435D7">
              <w:rPr>
                <w:rFonts w:ascii="Calibri" w:eastAsia="Times New Roman" w:hAnsi="Calibri" w:cs="Times New Roman"/>
                <w:color w:val="000000"/>
                <w:lang w:val="en-GB"/>
              </w:rPr>
              <w:t xml:space="preserve"> Applications </w:t>
            </w:r>
            <w:r w:rsidR="00D17A65" w:rsidRPr="004435D7">
              <w:rPr>
                <w:rFonts w:ascii="Calibri" w:eastAsia="Times New Roman" w:hAnsi="Calibri" w:cs="Times New Roman"/>
                <w:color w:val="000000"/>
                <w:lang w:val="en-GB"/>
              </w:rPr>
              <w:t>in excess of £1,000 will be referred to the CHASE DTP Manager for approval.</w:t>
            </w:r>
          </w:p>
        </w:tc>
      </w:tr>
      <w:tr w:rsidR="0088646D" w:rsidRPr="004435D7" w14:paraId="616BF40F" w14:textId="77777777" w:rsidTr="004E32E6">
        <w:trPr>
          <w:trHeight w:val="708"/>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7CE571D4" w14:textId="77777777" w:rsidR="0088646D" w:rsidRPr="004435D7" w:rsidRDefault="0088646D" w:rsidP="004E32E6">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lastRenderedPageBreak/>
              <w:t>Can CHASE pay costs directly?</w:t>
            </w:r>
          </w:p>
        </w:tc>
        <w:tc>
          <w:tcPr>
            <w:tcW w:w="12090" w:type="dxa"/>
            <w:gridSpan w:val="3"/>
            <w:tcBorders>
              <w:top w:val="single" w:sz="4" w:space="0" w:color="auto"/>
              <w:left w:val="nil"/>
              <w:bottom w:val="single" w:sz="4" w:space="0" w:color="auto"/>
              <w:right w:val="single" w:sz="4" w:space="0" w:color="000000"/>
            </w:tcBorders>
            <w:shd w:val="clear" w:color="auto" w:fill="auto"/>
            <w:hideMark/>
          </w:tcPr>
          <w:p w14:paraId="094CC69C" w14:textId="77777777" w:rsidR="0088646D" w:rsidRPr="004435D7" w:rsidRDefault="0088646D" w:rsidP="004E32E6">
            <w:pPr>
              <w:rPr>
                <w:rFonts w:ascii="Calibri" w:eastAsia="Times New Roman" w:hAnsi="Calibri" w:cs="Times New Roman"/>
                <w:color w:val="000000"/>
                <w:lang w:val="en-GB"/>
              </w:rPr>
            </w:pPr>
            <w:r w:rsidRPr="004435D7">
              <w:rPr>
                <w:rFonts w:ascii="Calibri" w:eastAsia="Times New Roman" w:hAnsi="Calibri" w:cs="Times New Roman"/>
                <w:color w:val="000000"/>
                <w:lang w:val="en-GB"/>
              </w:rPr>
              <w:t xml:space="preserve">Approved applications for large costs (e.g. training courses) of £250 and above may be paid directly by your institution. Smaller costs (e.g. domestic travel expenses) will be reimbursed on submission of an institutional expenses claim form. </w:t>
            </w:r>
          </w:p>
        </w:tc>
      </w:tr>
      <w:tr w:rsidR="0088646D" w:rsidRPr="004435D7" w14:paraId="403E1039" w14:textId="77777777" w:rsidTr="0088646D">
        <w:trPr>
          <w:trHeight w:val="407"/>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057ED5CB" w14:textId="77777777" w:rsidR="0088646D" w:rsidRPr="004435D7" w:rsidRDefault="0088646D" w:rsidP="004E32E6">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t>Can I travel First Class?</w:t>
            </w:r>
          </w:p>
        </w:tc>
        <w:tc>
          <w:tcPr>
            <w:tcW w:w="12090" w:type="dxa"/>
            <w:gridSpan w:val="3"/>
            <w:tcBorders>
              <w:top w:val="single" w:sz="4" w:space="0" w:color="auto"/>
              <w:left w:val="nil"/>
              <w:bottom w:val="single" w:sz="4" w:space="0" w:color="auto"/>
              <w:right w:val="single" w:sz="4" w:space="0" w:color="000000"/>
            </w:tcBorders>
            <w:shd w:val="clear" w:color="auto" w:fill="auto"/>
            <w:hideMark/>
          </w:tcPr>
          <w:p w14:paraId="6DDC8743" w14:textId="77777777" w:rsidR="0088646D" w:rsidRPr="004435D7" w:rsidRDefault="0088646D" w:rsidP="004E32E6">
            <w:pPr>
              <w:rPr>
                <w:rFonts w:ascii="Calibri" w:eastAsia="Times New Roman" w:hAnsi="Calibri" w:cs="Times New Roman"/>
                <w:color w:val="000000"/>
                <w:lang w:val="en-GB"/>
              </w:rPr>
            </w:pPr>
            <w:r w:rsidRPr="004435D7">
              <w:rPr>
                <w:rFonts w:ascii="Calibri" w:eastAsia="Times New Roman" w:hAnsi="Calibri" w:cs="Times New Roman"/>
                <w:color w:val="000000"/>
                <w:lang w:val="en-GB"/>
              </w:rPr>
              <w:t>Only standard class travel will be approved.</w:t>
            </w:r>
          </w:p>
        </w:tc>
      </w:tr>
      <w:tr w:rsidR="0042310B" w:rsidRPr="004435D7" w14:paraId="35D9C7DB" w14:textId="77777777" w:rsidTr="001758CC">
        <w:trPr>
          <w:trHeight w:val="553"/>
        </w:trPr>
        <w:tc>
          <w:tcPr>
            <w:tcW w:w="2100" w:type="dxa"/>
            <w:tcBorders>
              <w:top w:val="nil"/>
              <w:left w:val="single" w:sz="4" w:space="0" w:color="auto"/>
              <w:bottom w:val="single" w:sz="4" w:space="0" w:color="auto"/>
              <w:right w:val="single" w:sz="4" w:space="0" w:color="auto"/>
            </w:tcBorders>
            <w:shd w:val="clear" w:color="auto" w:fill="auto"/>
          </w:tcPr>
          <w:p w14:paraId="2801305A" w14:textId="77777777" w:rsidR="0042310B" w:rsidRPr="004435D7" w:rsidRDefault="0042310B" w:rsidP="00F530ED">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t>How do I make the most of the funding?</w:t>
            </w:r>
          </w:p>
        </w:tc>
        <w:tc>
          <w:tcPr>
            <w:tcW w:w="12090" w:type="dxa"/>
            <w:gridSpan w:val="3"/>
            <w:tcBorders>
              <w:top w:val="single" w:sz="4" w:space="0" w:color="auto"/>
              <w:left w:val="nil"/>
              <w:bottom w:val="single" w:sz="4" w:space="0" w:color="auto"/>
              <w:right w:val="single" w:sz="4" w:space="0" w:color="000000"/>
            </w:tcBorders>
            <w:shd w:val="clear" w:color="auto" w:fill="auto"/>
          </w:tcPr>
          <w:p w14:paraId="50A8B7C6" w14:textId="77777777" w:rsidR="0088646D" w:rsidRPr="004435D7" w:rsidRDefault="0042310B" w:rsidP="0088646D">
            <w:pPr>
              <w:rPr>
                <w:rFonts w:ascii="Calibri" w:hAnsi="Calibri"/>
                <w:lang w:val="en-GB"/>
              </w:rPr>
            </w:pPr>
            <w:r w:rsidRPr="004435D7">
              <w:rPr>
                <w:rFonts w:ascii="Calibri" w:eastAsia="Times New Roman" w:hAnsi="Calibri" w:cs="Times New Roman"/>
                <w:color w:val="000000"/>
                <w:lang w:val="en-GB"/>
              </w:rPr>
              <w:t>You are encouraged to consider your needs for support funding across your studentship at regular intervals (in the autumn each year, for instance) and to discuss them with your supervisor and local administrator, to ensure that CHASE can fully suppor</w:t>
            </w:r>
            <w:r w:rsidR="0088646D" w:rsidRPr="004435D7">
              <w:rPr>
                <w:rFonts w:ascii="Calibri" w:eastAsia="Times New Roman" w:hAnsi="Calibri" w:cs="Times New Roman"/>
                <w:color w:val="000000"/>
                <w:lang w:val="en-GB"/>
              </w:rPr>
              <w:t xml:space="preserve">t your plans. </w:t>
            </w:r>
            <w:r w:rsidR="0088646D" w:rsidRPr="004435D7">
              <w:rPr>
                <w:rFonts w:ascii="Calibri" w:hAnsi="Calibri"/>
                <w:lang w:val="en-GB"/>
              </w:rPr>
              <w:t>The following two case studies offer possible scenarios for using CHASE student funding. They are intended to be illustrative rather than prescriptive, as each individual’s needs will be different:</w:t>
            </w:r>
          </w:p>
          <w:p w14:paraId="35F316FB" w14:textId="77777777" w:rsidR="0088646D" w:rsidRPr="004435D7" w:rsidRDefault="0088646D" w:rsidP="0088646D">
            <w:pPr>
              <w:pStyle w:val="ListParagraph"/>
              <w:numPr>
                <w:ilvl w:val="0"/>
                <w:numId w:val="1"/>
              </w:numPr>
              <w:rPr>
                <w:rFonts w:ascii="Calibri" w:hAnsi="Calibri"/>
                <w:u w:val="single"/>
                <w:lang w:val="en-GB"/>
              </w:rPr>
            </w:pPr>
            <w:r w:rsidRPr="004435D7">
              <w:rPr>
                <w:rFonts w:ascii="Calibri" w:hAnsi="Calibri"/>
                <w:b/>
                <w:lang w:val="en-GB"/>
              </w:rPr>
              <w:t>Case study 1:</w:t>
            </w:r>
            <w:r w:rsidRPr="004435D7">
              <w:rPr>
                <w:rFonts w:ascii="Calibri" w:hAnsi="Calibri"/>
                <w:lang w:val="en-GB"/>
              </w:rPr>
              <w:t xml:space="preserve"> A project requires field research in central Asia. The research plan includes this field trip in the summer of the first year. CHASE provides £2,000 funding for the field trip as it is core to the research project, but due to its high cost, explains that there will be no further access to further funds for conference attendance.</w:t>
            </w:r>
          </w:p>
          <w:p w14:paraId="49C56C55" w14:textId="77777777" w:rsidR="0042310B" w:rsidRPr="004435D7" w:rsidRDefault="0088646D" w:rsidP="00F530ED">
            <w:pPr>
              <w:pStyle w:val="ListParagraph"/>
              <w:numPr>
                <w:ilvl w:val="0"/>
                <w:numId w:val="1"/>
              </w:numPr>
              <w:rPr>
                <w:rFonts w:ascii="Calibri" w:hAnsi="Calibri"/>
                <w:u w:val="single"/>
                <w:lang w:val="en-GB"/>
              </w:rPr>
            </w:pPr>
            <w:r w:rsidRPr="004435D7">
              <w:rPr>
                <w:rFonts w:ascii="Calibri" w:hAnsi="Calibri"/>
                <w:b/>
                <w:lang w:val="en-GB"/>
              </w:rPr>
              <w:t>Case study 2:</w:t>
            </w:r>
            <w:r w:rsidRPr="004435D7">
              <w:rPr>
                <w:rFonts w:ascii="Calibri" w:hAnsi="Calibri"/>
                <w:lang w:val="en-GB"/>
              </w:rPr>
              <w:t xml:space="preserve"> A project requires language training in Danish in the first year. Costs for this training are met by CHASE as essential for the individual student’s skills development. The cost of the training course is £500. The student plans from year one to attend a UK conference in their third year, and their expenses for attendance are met by CHASE.</w:t>
            </w:r>
          </w:p>
        </w:tc>
      </w:tr>
      <w:tr w:rsidR="00F530ED" w:rsidRPr="004435D7" w14:paraId="1DE74411" w14:textId="77777777" w:rsidTr="00805AF8">
        <w:trPr>
          <w:trHeight w:val="1637"/>
        </w:trPr>
        <w:tc>
          <w:tcPr>
            <w:tcW w:w="2100" w:type="dxa"/>
            <w:tcBorders>
              <w:top w:val="nil"/>
              <w:left w:val="single" w:sz="4" w:space="0" w:color="auto"/>
              <w:bottom w:val="single" w:sz="4" w:space="0" w:color="auto"/>
              <w:right w:val="single" w:sz="4" w:space="0" w:color="auto"/>
            </w:tcBorders>
            <w:shd w:val="clear" w:color="auto" w:fill="auto"/>
            <w:hideMark/>
          </w:tcPr>
          <w:p w14:paraId="7ED4E144" w14:textId="77777777" w:rsidR="00F530ED" w:rsidRPr="004435D7" w:rsidRDefault="00F530ED" w:rsidP="00F530ED">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t>Anything else I should know?</w:t>
            </w:r>
          </w:p>
        </w:tc>
        <w:tc>
          <w:tcPr>
            <w:tcW w:w="3515" w:type="dxa"/>
            <w:tcBorders>
              <w:top w:val="nil"/>
              <w:left w:val="nil"/>
              <w:bottom w:val="single" w:sz="4" w:space="0" w:color="auto"/>
              <w:right w:val="single" w:sz="4" w:space="0" w:color="auto"/>
            </w:tcBorders>
            <w:shd w:val="clear" w:color="auto" w:fill="auto"/>
            <w:hideMark/>
          </w:tcPr>
          <w:p w14:paraId="47D2DD32" w14:textId="099C2F21" w:rsidR="00F530ED" w:rsidRPr="004435D7" w:rsidRDefault="00F530ED" w:rsidP="0042310B">
            <w:pPr>
              <w:rPr>
                <w:rFonts w:ascii="Calibri" w:eastAsia="Times New Roman" w:hAnsi="Calibri" w:cs="Times New Roman"/>
                <w:color w:val="000000"/>
                <w:lang w:val="en-GB"/>
              </w:rPr>
            </w:pPr>
          </w:p>
        </w:tc>
        <w:tc>
          <w:tcPr>
            <w:tcW w:w="4545" w:type="dxa"/>
            <w:tcBorders>
              <w:top w:val="nil"/>
              <w:left w:val="nil"/>
              <w:bottom w:val="single" w:sz="4" w:space="0" w:color="auto"/>
              <w:right w:val="single" w:sz="4" w:space="0" w:color="auto"/>
            </w:tcBorders>
            <w:shd w:val="clear" w:color="auto" w:fill="auto"/>
            <w:hideMark/>
          </w:tcPr>
          <w:p w14:paraId="7F7CABCA" w14:textId="77777777" w:rsidR="00F530ED" w:rsidRPr="004435D7" w:rsidRDefault="00F530ED" w:rsidP="0042310B">
            <w:pPr>
              <w:rPr>
                <w:rFonts w:ascii="Calibri" w:eastAsia="Times New Roman" w:hAnsi="Calibri" w:cs="Times New Roman"/>
                <w:color w:val="000000"/>
                <w:lang w:val="en-GB"/>
              </w:rPr>
            </w:pPr>
            <w:r w:rsidRPr="004435D7">
              <w:rPr>
                <w:rFonts w:ascii="Calibri" w:eastAsia="Times New Roman" w:hAnsi="Calibri" w:cs="Times New Roman"/>
                <w:color w:val="000000"/>
                <w:lang w:val="en-GB"/>
              </w:rPr>
              <w:t xml:space="preserve">All applications for training and development activities must be in response to an identified development need. CHASE uses the VITAE RDF planner tool to record development objectives and needs, so please consider this carefully and </w:t>
            </w:r>
            <w:r w:rsidR="0042310B" w:rsidRPr="004435D7">
              <w:rPr>
                <w:rFonts w:ascii="Calibri" w:eastAsia="Times New Roman" w:hAnsi="Calibri" w:cs="Times New Roman"/>
                <w:color w:val="000000"/>
                <w:lang w:val="en-GB"/>
              </w:rPr>
              <w:t xml:space="preserve">explicitly </w:t>
            </w:r>
            <w:r w:rsidRPr="004435D7">
              <w:rPr>
                <w:rFonts w:ascii="Calibri" w:eastAsia="Times New Roman" w:hAnsi="Calibri" w:cs="Times New Roman"/>
                <w:color w:val="000000"/>
                <w:lang w:val="en-GB"/>
              </w:rPr>
              <w:t>refer</w:t>
            </w:r>
            <w:r w:rsidR="0042310B" w:rsidRPr="004435D7">
              <w:rPr>
                <w:rFonts w:ascii="Calibri" w:eastAsia="Times New Roman" w:hAnsi="Calibri" w:cs="Times New Roman"/>
                <w:color w:val="000000"/>
                <w:lang w:val="en-GB"/>
              </w:rPr>
              <w:t>ence</w:t>
            </w:r>
            <w:r w:rsidRPr="004435D7">
              <w:rPr>
                <w:rFonts w:ascii="Calibri" w:eastAsia="Times New Roman" w:hAnsi="Calibri" w:cs="Times New Roman"/>
                <w:color w:val="000000"/>
                <w:lang w:val="en-GB"/>
              </w:rPr>
              <w:t xml:space="preserve"> the planner in your application</w:t>
            </w:r>
            <w:r w:rsidR="0042310B" w:rsidRPr="004435D7">
              <w:rPr>
                <w:rFonts w:ascii="Calibri" w:eastAsia="Times New Roman" w:hAnsi="Calibri" w:cs="Times New Roman"/>
                <w:color w:val="000000"/>
                <w:lang w:val="en-GB"/>
              </w:rPr>
              <w:t>(</w:t>
            </w:r>
            <w:r w:rsidRPr="004435D7">
              <w:rPr>
                <w:rFonts w:ascii="Calibri" w:eastAsia="Times New Roman" w:hAnsi="Calibri" w:cs="Times New Roman"/>
                <w:color w:val="000000"/>
                <w:lang w:val="en-GB"/>
              </w:rPr>
              <w:t>s</w:t>
            </w:r>
            <w:r w:rsidR="0042310B" w:rsidRPr="004435D7">
              <w:rPr>
                <w:rFonts w:ascii="Calibri" w:eastAsia="Times New Roman" w:hAnsi="Calibri" w:cs="Times New Roman"/>
                <w:color w:val="000000"/>
                <w:lang w:val="en-GB"/>
              </w:rPr>
              <w:t>).</w:t>
            </w:r>
          </w:p>
        </w:tc>
        <w:tc>
          <w:tcPr>
            <w:tcW w:w="4030" w:type="dxa"/>
            <w:tcBorders>
              <w:top w:val="nil"/>
              <w:left w:val="nil"/>
              <w:bottom w:val="single" w:sz="4" w:space="0" w:color="auto"/>
              <w:right w:val="single" w:sz="4" w:space="0" w:color="auto"/>
            </w:tcBorders>
            <w:shd w:val="clear" w:color="auto" w:fill="auto"/>
            <w:hideMark/>
          </w:tcPr>
          <w:p w14:paraId="6CD76269" w14:textId="77777777" w:rsidR="00F530ED" w:rsidRPr="004435D7" w:rsidRDefault="0042310B" w:rsidP="00F530ED">
            <w:pPr>
              <w:rPr>
                <w:rFonts w:ascii="Calibri" w:eastAsia="Times New Roman" w:hAnsi="Calibri"/>
                <w:lang w:val="en-GB"/>
              </w:rPr>
            </w:pPr>
            <w:r w:rsidRPr="004435D7">
              <w:rPr>
                <w:rFonts w:ascii="Calibri" w:hAnsi="Calibri"/>
                <w:lang w:val="en-GB"/>
              </w:rPr>
              <w:t>This application form is not required for expenses relating to cohort training events or Encounters conferences.</w:t>
            </w:r>
          </w:p>
        </w:tc>
      </w:tr>
      <w:tr w:rsidR="00F530ED" w:rsidRPr="004435D7" w14:paraId="480C6BC1" w14:textId="77777777" w:rsidTr="0042310B">
        <w:trPr>
          <w:trHeight w:val="1124"/>
        </w:trPr>
        <w:tc>
          <w:tcPr>
            <w:tcW w:w="2100" w:type="dxa"/>
            <w:tcBorders>
              <w:top w:val="nil"/>
              <w:left w:val="single" w:sz="4" w:space="0" w:color="auto"/>
              <w:bottom w:val="single" w:sz="4" w:space="0" w:color="auto"/>
              <w:right w:val="single" w:sz="4" w:space="0" w:color="auto"/>
            </w:tcBorders>
            <w:shd w:val="clear" w:color="auto" w:fill="auto"/>
            <w:hideMark/>
          </w:tcPr>
          <w:p w14:paraId="4C2B05A2" w14:textId="77777777" w:rsidR="00F530ED" w:rsidRPr="004435D7" w:rsidRDefault="00F530ED" w:rsidP="00F530ED">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t>How do I apply?</w:t>
            </w:r>
          </w:p>
        </w:tc>
        <w:tc>
          <w:tcPr>
            <w:tcW w:w="12090" w:type="dxa"/>
            <w:gridSpan w:val="3"/>
            <w:tcBorders>
              <w:top w:val="single" w:sz="4" w:space="0" w:color="auto"/>
              <w:left w:val="nil"/>
              <w:bottom w:val="single" w:sz="4" w:space="0" w:color="auto"/>
              <w:right w:val="single" w:sz="4" w:space="0" w:color="auto"/>
            </w:tcBorders>
            <w:shd w:val="clear" w:color="auto" w:fill="auto"/>
            <w:hideMark/>
          </w:tcPr>
          <w:p w14:paraId="2984004E" w14:textId="313B2FD0" w:rsidR="00F530ED" w:rsidRPr="004435D7" w:rsidRDefault="00F530ED" w:rsidP="00B342B8">
            <w:pPr>
              <w:rPr>
                <w:rFonts w:ascii="Calibri" w:eastAsia="Times New Roman" w:hAnsi="Calibri" w:cs="Times New Roman"/>
                <w:color w:val="000000"/>
                <w:lang w:val="en-GB"/>
              </w:rPr>
            </w:pPr>
            <w:r w:rsidRPr="004435D7">
              <w:rPr>
                <w:rFonts w:ascii="Calibri" w:eastAsia="Times New Roman" w:hAnsi="Calibri" w:cs="Times New Roman"/>
                <w:color w:val="000000"/>
                <w:lang w:val="en-GB"/>
              </w:rPr>
              <w:t>Please complete all appropriate sections of the form and submit to your local administrator (</w:t>
            </w:r>
            <w:r w:rsidR="001758CC" w:rsidRPr="004435D7">
              <w:rPr>
                <w:rFonts w:ascii="Calibri" w:eastAsia="Times New Roman" w:hAnsi="Calibri" w:cs="Times New Roman"/>
                <w:color w:val="000000"/>
                <w:lang w:val="en-GB"/>
              </w:rPr>
              <w:t xml:space="preserve">see below). Please ensure that </w:t>
            </w:r>
            <w:r w:rsidR="00D17A65" w:rsidRPr="004435D7">
              <w:rPr>
                <w:rFonts w:ascii="Calibri" w:eastAsia="Times New Roman" w:hAnsi="Calibri" w:cs="Times New Roman"/>
                <w:color w:val="000000"/>
                <w:lang w:val="en-GB"/>
              </w:rPr>
              <w:t xml:space="preserve">Sections </w:t>
            </w:r>
            <w:r w:rsidR="00B342B8" w:rsidRPr="004435D7">
              <w:rPr>
                <w:rFonts w:ascii="Calibri" w:eastAsia="Times New Roman" w:hAnsi="Calibri" w:cs="Times New Roman"/>
                <w:color w:val="000000"/>
                <w:lang w:val="en-GB"/>
              </w:rPr>
              <w:t>4</w:t>
            </w:r>
            <w:r w:rsidR="00D17A65" w:rsidRPr="004435D7">
              <w:rPr>
                <w:rFonts w:ascii="Calibri" w:eastAsia="Times New Roman" w:hAnsi="Calibri" w:cs="Times New Roman"/>
                <w:color w:val="000000"/>
                <w:lang w:val="en-GB"/>
              </w:rPr>
              <w:t xml:space="preserve"> and </w:t>
            </w:r>
            <w:r w:rsidR="00B342B8" w:rsidRPr="004435D7">
              <w:rPr>
                <w:rFonts w:ascii="Calibri" w:eastAsia="Times New Roman" w:hAnsi="Calibri" w:cs="Times New Roman"/>
                <w:color w:val="000000"/>
                <w:lang w:val="en-GB"/>
              </w:rPr>
              <w:t>5</w:t>
            </w:r>
            <w:r w:rsidR="00D17A65" w:rsidRPr="004435D7">
              <w:rPr>
                <w:rFonts w:ascii="Calibri" w:eastAsia="Times New Roman" w:hAnsi="Calibri" w:cs="Times New Roman"/>
                <w:color w:val="000000"/>
                <w:lang w:val="en-GB"/>
              </w:rPr>
              <w:t xml:space="preserve"> are </w:t>
            </w:r>
            <w:r w:rsidRPr="004435D7">
              <w:rPr>
                <w:rFonts w:ascii="Calibri" w:eastAsia="Times New Roman" w:hAnsi="Calibri" w:cs="Times New Roman"/>
                <w:color w:val="000000"/>
                <w:lang w:val="en-GB"/>
              </w:rPr>
              <w:t xml:space="preserve">complete before submission. If your expenditure is approved, please submit an Expenses Claim Form with receipts to your institutional CHASE administrator. Expenses claims must be accompanied by a short reflective report on the activity undertaken using the Support Funding Report form. Please note that CHASE administrators will allocate funding applications to the most appropriate fund heading. </w:t>
            </w:r>
            <w:r w:rsidR="00A1030D" w:rsidRPr="004435D7">
              <w:rPr>
                <w:rFonts w:ascii="Calibri" w:eastAsia="Times New Roman" w:hAnsi="Calibri" w:cs="Times New Roman"/>
                <w:color w:val="000000"/>
                <w:lang w:val="en-GB"/>
              </w:rPr>
              <w:t>Expenses claims more than 5% more than the sum applied for may be subject to re-approval.</w:t>
            </w:r>
          </w:p>
        </w:tc>
      </w:tr>
      <w:tr w:rsidR="0042310B" w:rsidRPr="004435D7" w14:paraId="42DC7247" w14:textId="77777777" w:rsidTr="0042310B">
        <w:trPr>
          <w:trHeight w:val="1124"/>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1F8EA687" w14:textId="77777777" w:rsidR="0042310B" w:rsidRPr="004435D7" w:rsidRDefault="0042310B" w:rsidP="00F530ED">
            <w:pPr>
              <w:rPr>
                <w:rFonts w:ascii="Calibri" w:eastAsia="Times New Roman" w:hAnsi="Calibri" w:cs="Times New Roman"/>
                <w:b/>
                <w:bCs/>
                <w:color w:val="000000"/>
                <w:lang w:val="en-GB"/>
              </w:rPr>
            </w:pPr>
            <w:r w:rsidRPr="004435D7">
              <w:rPr>
                <w:rFonts w:ascii="Calibri" w:eastAsia="Times New Roman" w:hAnsi="Calibri" w:cs="Times New Roman"/>
                <w:b/>
                <w:bCs/>
                <w:color w:val="000000"/>
                <w:lang w:val="en-GB"/>
              </w:rPr>
              <w:t xml:space="preserve">Who </w:t>
            </w:r>
            <w:r w:rsidR="001758CC" w:rsidRPr="004435D7">
              <w:rPr>
                <w:rFonts w:ascii="Calibri" w:eastAsia="Times New Roman" w:hAnsi="Calibri" w:cs="Times New Roman"/>
                <w:b/>
                <w:bCs/>
                <w:color w:val="000000"/>
                <w:lang w:val="en-GB"/>
              </w:rPr>
              <w:t>do I submit the form to?</w:t>
            </w:r>
          </w:p>
        </w:tc>
        <w:tc>
          <w:tcPr>
            <w:tcW w:w="12090" w:type="dxa"/>
            <w:gridSpan w:val="3"/>
            <w:tcBorders>
              <w:top w:val="single" w:sz="4" w:space="0" w:color="auto"/>
              <w:left w:val="nil"/>
              <w:bottom w:val="single" w:sz="4" w:space="0" w:color="auto"/>
              <w:right w:val="single" w:sz="4" w:space="0" w:color="auto"/>
            </w:tcBorders>
            <w:shd w:val="clear" w:color="auto" w:fill="auto"/>
          </w:tcPr>
          <w:p w14:paraId="3E975399" w14:textId="77777777" w:rsidR="001758CC" w:rsidRPr="004435D7" w:rsidRDefault="001758CC" w:rsidP="001758CC">
            <w:pPr>
              <w:rPr>
                <w:rFonts w:ascii="Calibri" w:hAnsi="Calibri"/>
                <w:lang w:val="en-GB"/>
              </w:rPr>
            </w:pPr>
            <w:r w:rsidRPr="004435D7">
              <w:rPr>
                <w:rFonts w:ascii="Calibri" w:hAnsi="Calibri"/>
                <w:lang w:val="en-GB"/>
              </w:rPr>
              <w:t>Please submit this form to your local administrator, or contact them with any queries:</w:t>
            </w:r>
          </w:p>
          <w:p w14:paraId="0F33A8A1" w14:textId="6374D2AB" w:rsidR="001758CC" w:rsidRPr="004435D7" w:rsidRDefault="001758CC" w:rsidP="00085687">
            <w:pPr>
              <w:rPr>
                <w:rFonts w:ascii="Calibri" w:hAnsi="Calibri"/>
                <w:color w:val="000000"/>
                <w:lang w:val="en-GB"/>
              </w:rPr>
            </w:pPr>
            <w:proofErr w:type="spellStart"/>
            <w:r w:rsidRPr="004435D7">
              <w:rPr>
                <w:rFonts w:ascii="Calibri" w:hAnsi="Calibri"/>
                <w:b/>
                <w:color w:val="000000"/>
                <w:lang w:val="en-GB"/>
              </w:rPr>
              <w:t>Courtauld</w:t>
            </w:r>
            <w:proofErr w:type="spellEnd"/>
            <w:r w:rsidRPr="004435D7">
              <w:rPr>
                <w:rFonts w:ascii="Calibri" w:hAnsi="Calibri"/>
                <w:b/>
                <w:color w:val="000000"/>
                <w:lang w:val="en-GB"/>
              </w:rPr>
              <w:t xml:space="preserve"> Institute of Art</w:t>
            </w:r>
            <w:r w:rsidRPr="004435D7">
              <w:rPr>
                <w:rFonts w:ascii="Calibri" w:hAnsi="Calibri"/>
                <w:color w:val="000000"/>
                <w:lang w:val="en-GB"/>
              </w:rPr>
              <w:t xml:space="preserve">: Records and Assessment Officer, </w:t>
            </w:r>
            <w:hyperlink r:id="rId8" w:history="1">
              <w:r w:rsidR="00345FF0" w:rsidRPr="00345FF0">
                <w:rPr>
                  <w:rStyle w:val="Hyperlink"/>
                  <w:rFonts w:asciiTheme="majorHAnsi" w:hAnsiTheme="majorHAnsi" w:cstheme="majorHAnsi"/>
                </w:rPr>
                <w:t>sas</w:t>
              </w:r>
              <w:r w:rsidR="00345FF0" w:rsidRPr="00345FF0">
                <w:rPr>
                  <w:rStyle w:val="Hyperlink"/>
                  <w:rFonts w:asciiTheme="majorHAnsi" w:hAnsiTheme="majorHAnsi" w:cstheme="majorHAnsi"/>
                  <w:lang w:val="en-GB"/>
                </w:rPr>
                <w:t>@courtauld.ac.uk</w:t>
              </w:r>
            </w:hyperlink>
            <w:r w:rsidR="00085687" w:rsidRPr="004435D7">
              <w:rPr>
                <w:rFonts w:ascii="Calibri" w:hAnsi="Calibri"/>
                <w:lang w:val="en-GB"/>
              </w:rPr>
              <w:t xml:space="preserve"> </w:t>
            </w:r>
          </w:p>
          <w:p w14:paraId="4BD8D0A6" w14:textId="5FAF1013" w:rsidR="001758CC" w:rsidRPr="004435D7" w:rsidRDefault="001758CC" w:rsidP="001758CC">
            <w:pPr>
              <w:rPr>
                <w:rFonts w:ascii="Calibri" w:hAnsi="Calibri"/>
                <w:color w:val="000000"/>
                <w:lang w:val="en-GB"/>
              </w:rPr>
            </w:pPr>
            <w:r w:rsidRPr="004435D7">
              <w:rPr>
                <w:rFonts w:ascii="Calibri" w:hAnsi="Calibri"/>
                <w:b/>
                <w:color w:val="000000"/>
                <w:lang w:val="en-GB"/>
              </w:rPr>
              <w:t>Goldsmiths, University of London</w:t>
            </w:r>
            <w:r w:rsidRPr="004435D7">
              <w:rPr>
                <w:rFonts w:ascii="Calibri" w:hAnsi="Calibri"/>
                <w:color w:val="000000"/>
                <w:lang w:val="en-GB"/>
              </w:rPr>
              <w:t xml:space="preserve">: </w:t>
            </w:r>
            <w:r w:rsidR="00771E47" w:rsidRPr="004435D7">
              <w:rPr>
                <w:rFonts w:ascii="Calibri" w:hAnsi="Calibri"/>
                <w:color w:val="000000"/>
                <w:lang w:val="en-GB"/>
              </w:rPr>
              <w:t>Mr Chris Robson</w:t>
            </w:r>
            <w:r w:rsidRPr="004435D7">
              <w:rPr>
                <w:rFonts w:ascii="Calibri" w:hAnsi="Calibri"/>
                <w:color w:val="000000"/>
                <w:lang w:val="en-GB"/>
              </w:rPr>
              <w:t xml:space="preserve">, Head of Graduate School Office, </w:t>
            </w:r>
            <w:hyperlink r:id="rId9" w:history="1">
              <w:r w:rsidR="00771E47" w:rsidRPr="004435D7">
                <w:rPr>
                  <w:rStyle w:val="Hyperlink"/>
                  <w:rFonts w:ascii="Calibri" w:hAnsi="Calibri"/>
                  <w:lang w:val="en-GB"/>
                </w:rPr>
                <w:t>c.robson@gold.ac.uk</w:t>
              </w:r>
            </w:hyperlink>
            <w:r w:rsidR="00771E47" w:rsidRPr="004435D7">
              <w:rPr>
                <w:rFonts w:ascii="Calibri" w:hAnsi="Calibri"/>
                <w:color w:val="000000"/>
                <w:lang w:val="en-GB"/>
              </w:rPr>
              <w:t xml:space="preserve"> </w:t>
            </w:r>
          </w:p>
          <w:p w14:paraId="57C957EE" w14:textId="4C8792B1" w:rsidR="001758CC" w:rsidRPr="004435D7" w:rsidRDefault="001758CC" w:rsidP="001758CC">
            <w:pPr>
              <w:rPr>
                <w:rFonts w:ascii="Calibri" w:hAnsi="Calibri"/>
                <w:color w:val="000000"/>
                <w:lang w:val="en-GB"/>
              </w:rPr>
            </w:pPr>
            <w:r w:rsidRPr="004435D7">
              <w:rPr>
                <w:rFonts w:ascii="Calibri" w:hAnsi="Calibri"/>
                <w:b/>
                <w:color w:val="000000"/>
                <w:lang w:val="en-GB"/>
              </w:rPr>
              <w:t>Open University</w:t>
            </w:r>
            <w:r w:rsidRPr="004435D7">
              <w:rPr>
                <w:rFonts w:ascii="Calibri" w:hAnsi="Calibri"/>
                <w:color w:val="000000"/>
                <w:lang w:val="en-GB"/>
              </w:rPr>
              <w:t xml:space="preserve">: </w:t>
            </w:r>
            <w:r w:rsidR="00805AF8">
              <w:rPr>
                <w:rFonts w:ascii="Calibri" w:hAnsi="Calibri"/>
                <w:color w:val="000000"/>
                <w:lang w:val="en-GB"/>
              </w:rPr>
              <w:t>Ms Tracey De Beer</w:t>
            </w:r>
            <w:r w:rsidRPr="004435D7">
              <w:rPr>
                <w:rFonts w:ascii="Calibri" w:hAnsi="Calibri"/>
                <w:color w:val="000000"/>
                <w:lang w:val="en-GB"/>
              </w:rPr>
              <w:t xml:space="preserve">, </w:t>
            </w:r>
            <w:r w:rsidR="00805AF8" w:rsidRPr="00805AF8">
              <w:rPr>
                <w:rFonts w:ascii="Calibri" w:hAnsi="Calibri"/>
                <w:color w:val="000000"/>
                <w:lang w:val="en-GB"/>
              </w:rPr>
              <w:t>Senior Manager (Research and Scholarship)</w:t>
            </w:r>
            <w:r w:rsidRPr="004435D7">
              <w:rPr>
                <w:rFonts w:ascii="Calibri" w:hAnsi="Calibri"/>
                <w:color w:val="000000"/>
                <w:lang w:val="en-GB"/>
              </w:rPr>
              <w:t>, Faculty of Arts</w:t>
            </w:r>
            <w:r w:rsidR="00B342B8" w:rsidRPr="004435D7">
              <w:rPr>
                <w:rFonts w:ascii="Calibri" w:hAnsi="Calibri"/>
                <w:color w:val="000000"/>
                <w:lang w:val="en-GB"/>
              </w:rPr>
              <w:t xml:space="preserve"> &amp; Social Sciences</w:t>
            </w:r>
            <w:r w:rsidR="00805AF8">
              <w:rPr>
                <w:rFonts w:ascii="Calibri" w:hAnsi="Calibri"/>
                <w:color w:val="000000"/>
                <w:lang w:val="en-GB"/>
              </w:rPr>
              <w:t xml:space="preserve">, </w:t>
            </w:r>
            <w:hyperlink r:id="rId10" w:history="1">
              <w:r w:rsidR="00805AF8" w:rsidRPr="00DC3F36">
                <w:rPr>
                  <w:rStyle w:val="Hyperlink"/>
                  <w:rFonts w:ascii="Calibri" w:hAnsi="Calibri"/>
                  <w:lang w:val="en-GB"/>
                </w:rPr>
                <w:t>fass-research-degrees@open.ac.uk</w:t>
              </w:r>
            </w:hyperlink>
            <w:r w:rsidR="00805AF8">
              <w:rPr>
                <w:rFonts w:ascii="Calibri" w:hAnsi="Calibri"/>
                <w:color w:val="000000"/>
                <w:lang w:val="en-GB"/>
              </w:rPr>
              <w:t xml:space="preserve"> </w:t>
            </w:r>
          </w:p>
          <w:p w14:paraId="623F2751" w14:textId="755D4E85" w:rsidR="001758CC" w:rsidRPr="00EB49A4" w:rsidRDefault="001758CC" w:rsidP="002D5F56">
            <w:pPr>
              <w:rPr>
                <w:rFonts w:asciiTheme="majorHAnsi" w:hAnsiTheme="majorHAnsi" w:cstheme="majorHAnsi"/>
                <w:color w:val="000000"/>
                <w:lang w:val="en-GB"/>
              </w:rPr>
            </w:pPr>
            <w:r w:rsidRPr="004435D7">
              <w:rPr>
                <w:rFonts w:ascii="Calibri" w:hAnsi="Calibri"/>
                <w:b/>
                <w:color w:val="000000"/>
                <w:lang w:val="en-GB"/>
              </w:rPr>
              <w:t>University of East Anglia:</w:t>
            </w:r>
            <w:r w:rsidRPr="004435D7">
              <w:rPr>
                <w:rFonts w:ascii="Calibri" w:hAnsi="Calibri"/>
                <w:color w:val="000000"/>
                <w:lang w:val="en-GB"/>
              </w:rPr>
              <w:t xml:space="preserve"> </w:t>
            </w:r>
            <w:r w:rsidR="00274824" w:rsidRPr="004435D7">
              <w:rPr>
                <w:rFonts w:ascii="Calibri" w:hAnsi="Calibri"/>
                <w:color w:val="000000"/>
                <w:lang w:val="en-GB"/>
              </w:rPr>
              <w:t xml:space="preserve">Ms </w:t>
            </w:r>
            <w:r w:rsidR="00EB49A4">
              <w:rPr>
                <w:rFonts w:ascii="Calibri" w:hAnsi="Calibri"/>
                <w:color w:val="000000"/>
                <w:lang w:val="en-GB"/>
              </w:rPr>
              <w:t>Mavis Foster-Nyarko</w:t>
            </w:r>
            <w:r w:rsidRPr="004435D7">
              <w:rPr>
                <w:rFonts w:ascii="Calibri" w:hAnsi="Calibri"/>
                <w:color w:val="000000"/>
                <w:lang w:val="en-GB"/>
              </w:rPr>
              <w:t xml:space="preserve">, </w:t>
            </w:r>
            <w:r w:rsidR="00EB49A4">
              <w:rPr>
                <w:rFonts w:ascii="Calibri" w:hAnsi="Calibri"/>
                <w:color w:val="000000"/>
                <w:lang w:val="en-GB"/>
              </w:rPr>
              <w:t>DTP Administrator</w:t>
            </w:r>
            <w:r w:rsidRPr="004435D7">
              <w:rPr>
                <w:rFonts w:ascii="Calibri" w:hAnsi="Calibri"/>
                <w:color w:val="000000"/>
                <w:lang w:val="en-GB"/>
              </w:rPr>
              <w:t>,</w:t>
            </w:r>
            <w:r w:rsidRPr="00EB49A4">
              <w:t xml:space="preserve"> </w:t>
            </w:r>
            <w:hyperlink r:id="rId11" w:history="1">
              <w:r w:rsidR="00EB49A4" w:rsidRPr="00EB49A4">
                <w:rPr>
                  <w:rStyle w:val="Hyperlink"/>
                  <w:rFonts w:asciiTheme="majorHAnsi" w:hAnsiTheme="majorHAnsi" w:cstheme="majorHAnsi"/>
                </w:rPr>
                <w:t>chase.dtp@uea.ac.uk</w:t>
              </w:r>
            </w:hyperlink>
          </w:p>
          <w:p w14:paraId="2BD430CF" w14:textId="71F8FC9F" w:rsidR="001758CC" w:rsidRPr="004435D7" w:rsidRDefault="00771E47" w:rsidP="001758CC">
            <w:pPr>
              <w:rPr>
                <w:rFonts w:ascii="Calibri" w:hAnsi="Calibri"/>
                <w:color w:val="000000"/>
                <w:lang w:val="en-GB"/>
              </w:rPr>
            </w:pPr>
            <w:r w:rsidRPr="004435D7">
              <w:rPr>
                <w:rFonts w:ascii="Calibri" w:hAnsi="Calibri"/>
                <w:b/>
                <w:color w:val="000000"/>
                <w:lang w:val="en-GB"/>
              </w:rPr>
              <w:t xml:space="preserve">University of Essex: </w:t>
            </w:r>
            <w:r w:rsidRPr="004435D7">
              <w:rPr>
                <w:rFonts w:ascii="Calibri" w:hAnsi="Calibri"/>
                <w:color w:val="000000"/>
                <w:lang w:val="en-GB"/>
              </w:rPr>
              <w:t xml:space="preserve">Postgraduate Research Education </w:t>
            </w:r>
            <w:r w:rsidR="001758CC" w:rsidRPr="004435D7">
              <w:rPr>
                <w:rFonts w:ascii="Calibri" w:hAnsi="Calibri"/>
                <w:color w:val="000000"/>
                <w:lang w:val="en-GB"/>
              </w:rPr>
              <w:t xml:space="preserve">Officer, </w:t>
            </w:r>
            <w:hyperlink r:id="rId12" w:history="1">
              <w:r w:rsidRPr="004435D7">
                <w:rPr>
                  <w:rStyle w:val="Hyperlink"/>
                  <w:rFonts w:ascii="Calibri" w:hAnsi="Calibri"/>
                  <w:lang w:val="en-GB"/>
                </w:rPr>
                <w:t>pgresearch@essex.ac.uk</w:t>
              </w:r>
            </w:hyperlink>
            <w:r w:rsidRPr="004435D7">
              <w:rPr>
                <w:rFonts w:ascii="Calibri" w:hAnsi="Calibri"/>
                <w:color w:val="000000"/>
                <w:lang w:val="en-GB"/>
              </w:rPr>
              <w:t xml:space="preserve"> </w:t>
            </w:r>
          </w:p>
          <w:p w14:paraId="06613BA3" w14:textId="278F9DB2" w:rsidR="001758CC" w:rsidRPr="004435D7" w:rsidRDefault="001758CC" w:rsidP="001758CC">
            <w:pPr>
              <w:rPr>
                <w:rFonts w:ascii="Calibri" w:hAnsi="Calibri"/>
                <w:color w:val="000000"/>
                <w:lang w:val="en-GB"/>
              </w:rPr>
            </w:pPr>
            <w:r w:rsidRPr="004435D7">
              <w:rPr>
                <w:rFonts w:ascii="Calibri" w:hAnsi="Calibri"/>
                <w:b/>
                <w:color w:val="000000"/>
                <w:lang w:val="en-GB"/>
              </w:rPr>
              <w:t>University of Kent:</w:t>
            </w:r>
            <w:r w:rsidRPr="004435D7">
              <w:rPr>
                <w:rFonts w:ascii="Calibri" w:hAnsi="Calibri"/>
                <w:color w:val="000000"/>
                <w:lang w:val="en-GB"/>
              </w:rPr>
              <w:t xml:space="preserve"> </w:t>
            </w:r>
            <w:r w:rsidR="00B342B8" w:rsidRPr="004435D7">
              <w:rPr>
                <w:rFonts w:ascii="Calibri" w:hAnsi="Calibri"/>
                <w:color w:val="000000"/>
                <w:lang w:val="en-GB"/>
              </w:rPr>
              <w:t xml:space="preserve">Mr Stephen McLaughlin, Scholarships Office, </w:t>
            </w:r>
            <w:hyperlink r:id="rId13" w:history="1">
              <w:r w:rsidR="00B342B8" w:rsidRPr="004435D7">
                <w:rPr>
                  <w:rStyle w:val="Hyperlink"/>
                  <w:rFonts w:asciiTheme="majorHAnsi" w:hAnsiTheme="majorHAnsi"/>
                  <w:lang w:val="en-US" w:eastAsia="en-GB"/>
                </w:rPr>
                <w:t>S.McLaughlin-863@kent.ac.uk</w:t>
              </w:r>
            </w:hyperlink>
            <w:r w:rsidRPr="004435D7">
              <w:rPr>
                <w:rFonts w:ascii="Calibri" w:hAnsi="Calibri"/>
                <w:color w:val="000000"/>
                <w:lang w:val="en-GB"/>
              </w:rPr>
              <w:t xml:space="preserve"> copied to </w:t>
            </w:r>
            <w:hyperlink r:id="rId14" w:history="1">
              <w:r w:rsidRPr="004435D7">
                <w:rPr>
                  <w:rStyle w:val="Hyperlink"/>
                  <w:rFonts w:ascii="Calibri" w:hAnsi="Calibri"/>
                  <w:lang w:val="en-GB"/>
                </w:rPr>
                <w:t>emsrcuk@kent.ac.uk</w:t>
              </w:r>
            </w:hyperlink>
          </w:p>
          <w:p w14:paraId="582632DE" w14:textId="42CD10AE" w:rsidR="001758CC" w:rsidRPr="004435D7" w:rsidRDefault="001758CC" w:rsidP="00274824">
            <w:pPr>
              <w:rPr>
                <w:rFonts w:ascii="Calibri" w:hAnsi="Calibri"/>
                <w:color w:val="000000"/>
                <w:lang w:val="en-GB"/>
              </w:rPr>
            </w:pPr>
            <w:r w:rsidRPr="004435D7">
              <w:rPr>
                <w:rFonts w:ascii="Calibri" w:hAnsi="Calibri"/>
                <w:b/>
                <w:color w:val="000000"/>
                <w:lang w:val="en-GB"/>
              </w:rPr>
              <w:t>University of Sussex</w:t>
            </w:r>
            <w:r w:rsidRPr="004435D7">
              <w:rPr>
                <w:rFonts w:ascii="Calibri" w:hAnsi="Calibri"/>
                <w:color w:val="000000"/>
                <w:lang w:val="en-GB"/>
              </w:rPr>
              <w:t xml:space="preserve">: </w:t>
            </w:r>
            <w:r w:rsidR="00910770" w:rsidRPr="004435D7">
              <w:rPr>
                <w:rFonts w:ascii="Calibri" w:hAnsi="Calibri"/>
                <w:color w:val="000000"/>
                <w:lang w:val="en-GB"/>
              </w:rPr>
              <w:t xml:space="preserve">Ms </w:t>
            </w:r>
            <w:r w:rsidR="00910770">
              <w:rPr>
                <w:rFonts w:ascii="Calibri" w:hAnsi="Calibri"/>
                <w:color w:val="000000"/>
                <w:lang w:val="en-GB"/>
              </w:rPr>
              <w:t>Amanda Britt</w:t>
            </w:r>
            <w:r w:rsidR="00910770" w:rsidRPr="004435D7">
              <w:rPr>
                <w:rFonts w:ascii="Calibri" w:hAnsi="Calibri"/>
                <w:color w:val="000000"/>
                <w:lang w:val="en-GB"/>
              </w:rPr>
              <w:t xml:space="preserve">, Doctoral School Officer, </w:t>
            </w:r>
            <w:hyperlink r:id="rId15" w:history="1">
              <w:r w:rsidR="00910770" w:rsidRPr="00B92834">
                <w:rPr>
                  <w:rStyle w:val="Hyperlink"/>
                  <w:rFonts w:asciiTheme="majorHAnsi" w:hAnsiTheme="majorHAnsi" w:cstheme="majorHAnsi"/>
                </w:rPr>
                <w:t>A.D.Britt@sussex.ac.uk</w:t>
              </w:r>
            </w:hyperlink>
          </w:p>
          <w:p w14:paraId="7F6980D2" w14:textId="422A75E0" w:rsidR="004435D7" w:rsidRPr="004435D7" w:rsidRDefault="00D23FCB" w:rsidP="004435D7">
            <w:pPr>
              <w:rPr>
                <w:rFonts w:ascii="Calibri" w:hAnsi="Calibri"/>
                <w:color w:val="000000"/>
                <w:lang w:val="en-GB"/>
              </w:rPr>
            </w:pPr>
            <w:r w:rsidRPr="004435D7">
              <w:rPr>
                <w:rFonts w:ascii="Calibri" w:hAnsi="Calibri"/>
                <w:b/>
                <w:color w:val="000000"/>
                <w:lang w:val="en-GB"/>
              </w:rPr>
              <w:t>Birkbeck, University of London</w:t>
            </w:r>
            <w:r w:rsidRPr="004435D7">
              <w:rPr>
                <w:rFonts w:ascii="Calibri" w:hAnsi="Calibri"/>
                <w:color w:val="000000"/>
                <w:lang w:val="en-GB"/>
              </w:rPr>
              <w:t xml:space="preserve">: </w:t>
            </w:r>
            <w:r w:rsidR="004435D7" w:rsidRPr="004435D7">
              <w:rPr>
                <w:rFonts w:ascii="Calibri" w:hAnsi="Calibri"/>
                <w:color w:val="000000"/>
                <w:lang w:val="en-GB"/>
              </w:rPr>
              <w:t xml:space="preserve">Graduate Research School, </w:t>
            </w:r>
            <w:hyperlink r:id="rId16" w:history="1">
              <w:r w:rsidR="004435D7" w:rsidRPr="004435D7">
                <w:rPr>
                  <w:rStyle w:val="Hyperlink"/>
                  <w:rFonts w:ascii="Calibri" w:hAnsi="Calibri"/>
                  <w:lang w:val="en-GB"/>
                </w:rPr>
                <w:t>graduateresearchschool@bbk.ac.uk</w:t>
              </w:r>
            </w:hyperlink>
            <w:r w:rsidR="004435D7" w:rsidRPr="004435D7">
              <w:rPr>
                <w:rFonts w:ascii="Calibri" w:hAnsi="Calibri"/>
                <w:color w:val="000000"/>
                <w:lang w:val="en-GB"/>
              </w:rPr>
              <w:t xml:space="preserve"> </w:t>
            </w:r>
          </w:p>
          <w:p w14:paraId="48CEDC0B" w14:textId="350C41B3" w:rsidR="00D23FCB" w:rsidRPr="004435D7" w:rsidRDefault="00D23FCB" w:rsidP="00C50D40">
            <w:pPr>
              <w:rPr>
                <w:rFonts w:ascii="Calibri" w:hAnsi="Calibri"/>
                <w:color w:val="000000"/>
                <w:lang w:val="en-GB"/>
              </w:rPr>
            </w:pPr>
            <w:r w:rsidRPr="004435D7">
              <w:rPr>
                <w:rFonts w:ascii="Calibri" w:hAnsi="Calibri"/>
                <w:b/>
                <w:color w:val="000000"/>
                <w:lang w:val="en-GB"/>
              </w:rPr>
              <w:t>SOAS, University of London</w:t>
            </w:r>
            <w:r w:rsidRPr="004435D7">
              <w:rPr>
                <w:rFonts w:ascii="Calibri" w:hAnsi="Calibri"/>
                <w:color w:val="000000"/>
                <w:lang w:val="en-GB"/>
              </w:rPr>
              <w:t xml:space="preserve">: Doctoral School, </w:t>
            </w:r>
            <w:hyperlink r:id="rId17" w:tgtFrame="_blank" w:history="1">
              <w:r w:rsidR="00EB49A4" w:rsidRPr="00EB49A4">
                <w:rPr>
                  <w:rStyle w:val="Hyperlink"/>
                  <w:rFonts w:asciiTheme="majorHAnsi" w:hAnsiTheme="majorHAnsi" w:cstheme="majorHAnsi"/>
                </w:rPr>
                <w:t>doctoralschool@soas.ac.uk</w:t>
              </w:r>
            </w:hyperlink>
          </w:p>
        </w:tc>
      </w:tr>
    </w:tbl>
    <w:tbl>
      <w:tblPr>
        <w:tblStyle w:val="TableGrid"/>
        <w:tblW w:w="0" w:type="auto"/>
        <w:tblLook w:val="04A0" w:firstRow="1" w:lastRow="0" w:firstColumn="1" w:lastColumn="0" w:noHBand="0" w:noVBand="1"/>
      </w:tblPr>
      <w:tblGrid>
        <w:gridCol w:w="4740"/>
        <w:gridCol w:w="5185"/>
        <w:gridCol w:w="4071"/>
      </w:tblGrid>
      <w:tr w:rsidR="00D40F52" w:rsidRPr="004435D7" w14:paraId="0A36C8A6" w14:textId="77777777" w:rsidTr="00A1030D">
        <w:trPr>
          <w:trHeight w:val="836"/>
        </w:trPr>
        <w:tc>
          <w:tcPr>
            <w:tcW w:w="13996" w:type="dxa"/>
            <w:gridSpan w:val="3"/>
            <w:vAlign w:val="center"/>
          </w:tcPr>
          <w:p w14:paraId="33B38D0C" w14:textId="5EDA0BF5" w:rsidR="005F3F26" w:rsidRPr="004435D7" w:rsidRDefault="00D40F52" w:rsidP="005F3F26">
            <w:pPr>
              <w:rPr>
                <w:b/>
                <w:sz w:val="36"/>
                <w:szCs w:val="36"/>
                <w:lang w:val="en-GB"/>
              </w:rPr>
            </w:pPr>
            <w:r w:rsidRPr="004435D7">
              <w:rPr>
                <w:b/>
                <w:sz w:val="36"/>
                <w:szCs w:val="36"/>
                <w:lang w:val="en-GB"/>
              </w:rPr>
              <w:lastRenderedPageBreak/>
              <w:t>CHASE Application Form for Student Support Funding</w:t>
            </w:r>
          </w:p>
        </w:tc>
      </w:tr>
      <w:tr w:rsidR="00D40F52" w:rsidRPr="004435D7" w14:paraId="3AF4F1D4" w14:textId="2262E7BD" w:rsidTr="00A1030D">
        <w:tc>
          <w:tcPr>
            <w:tcW w:w="13996" w:type="dxa"/>
            <w:gridSpan w:val="3"/>
            <w:shd w:val="clear" w:color="auto" w:fill="F2F2F2" w:themeFill="background1" w:themeFillShade="F2"/>
          </w:tcPr>
          <w:p w14:paraId="35C013D3" w14:textId="358797B3" w:rsidR="00DC4125" w:rsidRPr="004435D7" w:rsidRDefault="00D40F52" w:rsidP="00F5782E">
            <w:pPr>
              <w:shd w:val="clear" w:color="auto" w:fill="F2F2F2" w:themeFill="background1" w:themeFillShade="F2"/>
              <w:tabs>
                <w:tab w:val="left" w:pos="3957"/>
              </w:tabs>
              <w:rPr>
                <w:rFonts w:ascii="Calibri" w:hAnsi="Calibri"/>
                <w:b/>
                <w:color w:val="000000"/>
                <w:sz w:val="22"/>
                <w:szCs w:val="22"/>
                <w:lang w:val="en-GB"/>
              </w:rPr>
            </w:pPr>
            <w:r w:rsidRPr="004435D7">
              <w:rPr>
                <w:rFonts w:ascii="Calibri" w:hAnsi="Calibri"/>
                <w:b/>
                <w:color w:val="000000"/>
                <w:sz w:val="22"/>
                <w:szCs w:val="22"/>
                <w:lang w:val="en-GB"/>
              </w:rPr>
              <w:t>Section 1: Applicant Details</w:t>
            </w:r>
            <w:r w:rsidR="00F5782E" w:rsidRPr="004435D7">
              <w:rPr>
                <w:rFonts w:ascii="Calibri" w:hAnsi="Calibri"/>
                <w:b/>
                <w:color w:val="000000"/>
                <w:sz w:val="22"/>
                <w:szCs w:val="22"/>
                <w:lang w:val="en-GB"/>
              </w:rPr>
              <w:tab/>
            </w:r>
          </w:p>
          <w:p w14:paraId="4760FA5A" w14:textId="3621477B" w:rsidR="00DC4125" w:rsidRPr="004435D7" w:rsidRDefault="00DC4125" w:rsidP="00340C6E">
            <w:pPr>
              <w:shd w:val="clear" w:color="auto" w:fill="F2F2F2" w:themeFill="background1" w:themeFillShade="F2"/>
              <w:rPr>
                <w:rFonts w:ascii="Calibri" w:hAnsi="Calibri"/>
                <w:b/>
                <w:color w:val="000000"/>
                <w:sz w:val="16"/>
                <w:szCs w:val="22"/>
                <w:lang w:val="en-GB"/>
              </w:rPr>
            </w:pPr>
          </w:p>
        </w:tc>
      </w:tr>
      <w:tr w:rsidR="00DC4125" w:rsidRPr="004435D7" w14:paraId="4C99646E" w14:textId="77777777" w:rsidTr="00A1030D">
        <w:tc>
          <w:tcPr>
            <w:tcW w:w="4740" w:type="dxa"/>
          </w:tcPr>
          <w:p w14:paraId="4A72E7D7" w14:textId="39B5CA5B" w:rsidR="00DC4125" w:rsidRPr="004435D7" w:rsidRDefault="00D40F52" w:rsidP="00FB5FBB">
            <w:pPr>
              <w:rPr>
                <w:rFonts w:ascii="Calibri" w:hAnsi="Calibri"/>
                <w:i/>
                <w:lang w:val="en-GB"/>
              </w:rPr>
            </w:pPr>
            <w:r w:rsidRPr="004435D7">
              <w:rPr>
                <w:rFonts w:ascii="Calibri" w:hAnsi="Calibri"/>
                <w:i/>
                <w:lang w:val="en-GB"/>
              </w:rPr>
              <w:t>Name</w:t>
            </w:r>
            <w:r w:rsidR="00DE7BFC" w:rsidRPr="004435D7">
              <w:rPr>
                <w:rFonts w:ascii="Calibri" w:hAnsi="Calibri"/>
                <w:i/>
                <w:lang w:val="en-GB"/>
              </w:rPr>
              <w:t>:</w:t>
            </w:r>
          </w:p>
        </w:tc>
        <w:tc>
          <w:tcPr>
            <w:tcW w:w="9256" w:type="dxa"/>
            <w:gridSpan w:val="2"/>
          </w:tcPr>
          <w:p w14:paraId="3534FB4C" w14:textId="77777777" w:rsidR="00D40F52" w:rsidRPr="004435D7" w:rsidRDefault="00D40F52" w:rsidP="00FB5FBB">
            <w:pPr>
              <w:rPr>
                <w:rFonts w:ascii="Calibri" w:hAnsi="Calibri"/>
                <w:lang w:val="en-GB"/>
              </w:rPr>
            </w:pPr>
          </w:p>
        </w:tc>
      </w:tr>
      <w:tr w:rsidR="00D40F52" w:rsidRPr="004435D7" w14:paraId="1975D87C" w14:textId="77777777" w:rsidTr="00A1030D">
        <w:tc>
          <w:tcPr>
            <w:tcW w:w="4740" w:type="dxa"/>
          </w:tcPr>
          <w:p w14:paraId="17C9AC27" w14:textId="0E20C9D9" w:rsidR="00DC4125" w:rsidRPr="004435D7" w:rsidRDefault="00D40F52" w:rsidP="00FB5FBB">
            <w:pPr>
              <w:rPr>
                <w:rFonts w:ascii="Calibri" w:hAnsi="Calibri"/>
                <w:i/>
                <w:lang w:val="en-GB"/>
              </w:rPr>
            </w:pPr>
            <w:r w:rsidRPr="004435D7">
              <w:rPr>
                <w:rFonts w:ascii="Calibri" w:hAnsi="Calibri"/>
                <w:i/>
                <w:lang w:val="en-GB"/>
              </w:rPr>
              <w:t>Student ID</w:t>
            </w:r>
            <w:r w:rsidR="00DE7BFC" w:rsidRPr="004435D7">
              <w:rPr>
                <w:rFonts w:ascii="Calibri" w:hAnsi="Calibri"/>
                <w:i/>
                <w:lang w:val="en-GB"/>
              </w:rPr>
              <w:t>:</w:t>
            </w:r>
          </w:p>
        </w:tc>
        <w:tc>
          <w:tcPr>
            <w:tcW w:w="9256" w:type="dxa"/>
            <w:gridSpan w:val="2"/>
          </w:tcPr>
          <w:p w14:paraId="2EDE191A" w14:textId="77777777" w:rsidR="00D40F52" w:rsidRPr="004435D7" w:rsidRDefault="00D40F52" w:rsidP="00FB5FBB">
            <w:pPr>
              <w:rPr>
                <w:rFonts w:ascii="Calibri" w:hAnsi="Calibri"/>
                <w:lang w:val="en-GB"/>
              </w:rPr>
            </w:pPr>
          </w:p>
        </w:tc>
      </w:tr>
      <w:tr w:rsidR="00D40F52" w:rsidRPr="004435D7" w14:paraId="46F5A40B" w14:textId="77777777" w:rsidTr="00A1030D">
        <w:tc>
          <w:tcPr>
            <w:tcW w:w="4740" w:type="dxa"/>
          </w:tcPr>
          <w:p w14:paraId="30DCEC3E" w14:textId="1AEC3392" w:rsidR="00DC4125" w:rsidRPr="004435D7" w:rsidRDefault="00D40F52" w:rsidP="00D40F52">
            <w:pPr>
              <w:rPr>
                <w:rFonts w:ascii="Calibri" w:hAnsi="Calibri"/>
                <w:i/>
                <w:lang w:val="en-GB"/>
              </w:rPr>
            </w:pPr>
            <w:r w:rsidRPr="004435D7">
              <w:rPr>
                <w:rFonts w:ascii="Calibri" w:hAnsi="Calibri"/>
                <w:i/>
                <w:lang w:val="en-GB"/>
              </w:rPr>
              <w:t>Home Institution</w:t>
            </w:r>
            <w:r w:rsidR="00DE7BFC" w:rsidRPr="004435D7">
              <w:rPr>
                <w:rFonts w:ascii="Calibri" w:hAnsi="Calibri"/>
                <w:i/>
                <w:lang w:val="en-GB"/>
              </w:rPr>
              <w:t>:</w:t>
            </w:r>
          </w:p>
        </w:tc>
        <w:tc>
          <w:tcPr>
            <w:tcW w:w="9256" w:type="dxa"/>
            <w:gridSpan w:val="2"/>
          </w:tcPr>
          <w:p w14:paraId="265FDEDE" w14:textId="77777777" w:rsidR="00D40F52" w:rsidRPr="004435D7" w:rsidRDefault="00D40F52" w:rsidP="00FB5FBB">
            <w:pPr>
              <w:rPr>
                <w:rFonts w:ascii="Calibri" w:hAnsi="Calibri"/>
                <w:lang w:val="en-GB"/>
              </w:rPr>
            </w:pPr>
          </w:p>
        </w:tc>
      </w:tr>
      <w:tr w:rsidR="00771E47" w:rsidRPr="004435D7" w14:paraId="55144545" w14:textId="77777777" w:rsidTr="00A1030D">
        <w:tc>
          <w:tcPr>
            <w:tcW w:w="4740" w:type="dxa"/>
          </w:tcPr>
          <w:p w14:paraId="115C08F3" w14:textId="20474B74" w:rsidR="00771E47" w:rsidRPr="004435D7" w:rsidRDefault="00771E47" w:rsidP="00D40F52">
            <w:pPr>
              <w:rPr>
                <w:rFonts w:ascii="Calibri" w:hAnsi="Calibri"/>
                <w:i/>
                <w:lang w:val="en-GB"/>
              </w:rPr>
            </w:pPr>
            <w:r w:rsidRPr="004435D7">
              <w:rPr>
                <w:rFonts w:ascii="Calibri" w:hAnsi="Calibri"/>
                <w:i/>
                <w:lang w:val="en-GB"/>
              </w:rPr>
              <w:t>Applicant funded by CHASE?</w:t>
            </w:r>
          </w:p>
        </w:tc>
        <w:tc>
          <w:tcPr>
            <w:tcW w:w="9256" w:type="dxa"/>
            <w:gridSpan w:val="2"/>
          </w:tcPr>
          <w:p w14:paraId="12D01DCF" w14:textId="0A029796" w:rsidR="00771E47" w:rsidRPr="004435D7" w:rsidRDefault="00771E47" w:rsidP="00FB5FBB">
            <w:pPr>
              <w:rPr>
                <w:rFonts w:ascii="Calibri" w:hAnsi="Calibri"/>
                <w:lang w:val="en-GB"/>
              </w:rPr>
            </w:pPr>
            <w:r w:rsidRPr="004435D7">
              <w:rPr>
                <w:rFonts w:ascii="Calibri" w:hAnsi="Calibri"/>
                <w:lang w:val="en-GB"/>
              </w:rPr>
              <w:sym w:font="Wingdings" w:char="F06F"/>
            </w:r>
            <w:r w:rsidRPr="004435D7">
              <w:rPr>
                <w:rFonts w:ascii="Calibri" w:hAnsi="Calibri"/>
                <w:lang w:val="en-GB"/>
              </w:rPr>
              <w:t xml:space="preserve">Yes </w:t>
            </w:r>
            <w:r w:rsidRPr="004435D7">
              <w:rPr>
                <w:rFonts w:ascii="Calibri" w:hAnsi="Calibri"/>
                <w:lang w:val="en-GB"/>
              </w:rPr>
              <w:sym w:font="Wingdings" w:char="F06F"/>
            </w:r>
            <w:r w:rsidRPr="004435D7">
              <w:rPr>
                <w:rFonts w:ascii="Calibri" w:hAnsi="Calibri"/>
                <w:lang w:val="en-GB"/>
              </w:rPr>
              <w:t>No</w:t>
            </w:r>
          </w:p>
        </w:tc>
      </w:tr>
      <w:tr w:rsidR="00D40F52" w:rsidRPr="004435D7" w14:paraId="17D5F887" w14:textId="77777777" w:rsidTr="00A1030D">
        <w:trPr>
          <w:trHeight w:val="295"/>
        </w:trPr>
        <w:tc>
          <w:tcPr>
            <w:tcW w:w="4740" w:type="dxa"/>
          </w:tcPr>
          <w:p w14:paraId="4D2749D1" w14:textId="675051BB" w:rsidR="00DC4125" w:rsidRPr="004435D7" w:rsidRDefault="00D40F52" w:rsidP="00D40F52">
            <w:pPr>
              <w:rPr>
                <w:rFonts w:ascii="Calibri" w:hAnsi="Calibri"/>
                <w:i/>
                <w:lang w:val="en-GB"/>
              </w:rPr>
            </w:pPr>
            <w:r w:rsidRPr="004435D7">
              <w:rPr>
                <w:rFonts w:ascii="Calibri" w:hAnsi="Calibri"/>
                <w:i/>
                <w:lang w:val="en-GB"/>
              </w:rPr>
              <w:t>Nature of Application</w:t>
            </w:r>
            <w:r w:rsidR="00DE7BFC" w:rsidRPr="004435D7">
              <w:rPr>
                <w:rFonts w:ascii="Calibri" w:hAnsi="Calibri"/>
                <w:i/>
                <w:lang w:val="en-GB"/>
              </w:rPr>
              <w:t>, d</w:t>
            </w:r>
            <w:r w:rsidRPr="004435D7">
              <w:rPr>
                <w:rFonts w:ascii="Calibri" w:hAnsi="Calibri"/>
                <w:i/>
                <w:lang w:val="en-GB"/>
              </w:rPr>
              <w:t>elete as appr</w:t>
            </w:r>
            <w:r w:rsidR="00DE7BFC" w:rsidRPr="004435D7">
              <w:rPr>
                <w:rFonts w:ascii="Calibri" w:hAnsi="Calibri"/>
                <w:i/>
                <w:lang w:val="en-GB"/>
              </w:rPr>
              <w:t>opriate:</w:t>
            </w:r>
          </w:p>
        </w:tc>
        <w:tc>
          <w:tcPr>
            <w:tcW w:w="9256" w:type="dxa"/>
            <w:gridSpan w:val="2"/>
          </w:tcPr>
          <w:p w14:paraId="7747C824" w14:textId="46CBE0EC" w:rsidR="00D40F52" w:rsidRPr="004435D7" w:rsidRDefault="00D40F52" w:rsidP="00FB5FBB">
            <w:pPr>
              <w:rPr>
                <w:rFonts w:ascii="Calibri" w:hAnsi="Calibri"/>
                <w:lang w:val="en-GB"/>
              </w:rPr>
            </w:pPr>
            <w:r w:rsidRPr="004435D7">
              <w:rPr>
                <w:rFonts w:ascii="Calibri" w:hAnsi="Calibri"/>
                <w:color w:val="000000"/>
                <w:lang w:val="en-GB"/>
              </w:rPr>
              <w:t>Research Cost/ Training &amp; Development / Travel Expenses</w:t>
            </w:r>
          </w:p>
        </w:tc>
      </w:tr>
      <w:tr w:rsidR="00554CDE" w:rsidRPr="004435D7" w14:paraId="3B200C4B" w14:textId="77777777" w:rsidTr="00A1030D">
        <w:trPr>
          <w:trHeight w:val="295"/>
        </w:trPr>
        <w:tc>
          <w:tcPr>
            <w:tcW w:w="4740" w:type="dxa"/>
          </w:tcPr>
          <w:p w14:paraId="51031046" w14:textId="57847BC7" w:rsidR="00554CDE" w:rsidRPr="004435D7" w:rsidRDefault="00554CDE" w:rsidP="00D40F52">
            <w:pPr>
              <w:rPr>
                <w:rFonts w:ascii="Calibri" w:hAnsi="Calibri"/>
                <w:i/>
                <w:lang w:val="en-GB"/>
              </w:rPr>
            </w:pPr>
            <w:r w:rsidRPr="004435D7">
              <w:rPr>
                <w:rFonts w:ascii="Calibri" w:hAnsi="Calibri"/>
                <w:i/>
                <w:lang w:val="en-GB"/>
              </w:rPr>
              <w:t>Date of Application:</w:t>
            </w:r>
          </w:p>
        </w:tc>
        <w:tc>
          <w:tcPr>
            <w:tcW w:w="9256" w:type="dxa"/>
            <w:gridSpan w:val="2"/>
          </w:tcPr>
          <w:p w14:paraId="7D943E1E" w14:textId="77777777" w:rsidR="00554CDE" w:rsidRPr="004435D7" w:rsidRDefault="00554CDE" w:rsidP="00FB5FBB">
            <w:pPr>
              <w:rPr>
                <w:rFonts w:ascii="Calibri" w:hAnsi="Calibri"/>
                <w:color w:val="000000"/>
                <w:lang w:val="en-GB"/>
              </w:rPr>
            </w:pPr>
          </w:p>
        </w:tc>
      </w:tr>
      <w:tr w:rsidR="00D40F52" w:rsidRPr="004435D7" w14:paraId="6A106C56" w14:textId="77777777" w:rsidTr="00A1030D">
        <w:tc>
          <w:tcPr>
            <w:tcW w:w="13996" w:type="dxa"/>
            <w:gridSpan w:val="3"/>
            <w:shd w:val="clear" w:color="auto" w:fill="F2F2F2" w:themeFill="background1" w:themeFillShade="F2"/>
          </w:tcPr>
          <w:p w14:paraId="0F88B0D4" w14:textId="08E5960B" w:rsidR="00DC4125" w:rsidRPr="004435D7" w:rsidRDefault="00D40F52" w:rsidP="00D40F52">
            <w:pPr>
              <w:rPr>
                <w:rFonts w:ascii="Calibri" w:hAnsi="Calibri"/>
                <w:b/>
                <w:color w:val="000000"/>
                <w:sz w:val="22"/>
                <w:szCs w:val="22"/>
                <w:shd w:val="clear" w:color="auto" w:fill="F2F2F2" w:themeFill="background1" w:themeFillShade="F2"/>
                <w:lang w:val="en-GB"/>
              </w:rPr>
            </w:pPr>
            <w:r w:rsidRPr="004435D7">
              <w:rPr>
                <w:rFonts w:ascii="Calibri" w:hAnsi="Calibri"/>
                <w:b/>
                <w:color w:val="000000"/>
                <w:sz w:val="22"/>
                <w:szCs w:val="22"/>
                <w:lang w:val="en-GB"/>
              </w:rPr>
              <w:t xml:space="preserve">Section 2: </w:t>
            </w:r>
            <w:r w:rsidR="00700236" w:rsidRPr="004435D7">
              <w:rPr>
                <w:rFonts w:ascii="Calibri" w:hAnsi="Calibri"/>
                <w:b/>
                <w:color w:val="000000"/>
                <w:sz w:val="22"/>
                <w:szCs w:val="22"/>
                <w:shd w:val="clear" w:color="auto" w:fill="F2F2F2" w:themeFill="background1" w:themeFillShade="F2"/>
                <w:lang w:val="en-GB"/>
              </w:rPr>
              <w:t>Cost or Activity</w:t>
            </w:r>
            <w:r w:rsidRPr="004435D7">
              <w:rPr>
                <w:rFonts w:ascii="Calibri" w:hAnsi="Calibri"/>
                <w:b/>
                <w:color w:val="000000"/>
                <w:sz w:val="22"/>
                <w:szCs w:val="22"/>
                <w:shd w:val="clear" w:color="auto" w:fill="F2F2F2" w:themeFill="background1" w:themeFillShade="F2"/>
                <w:lang w:val="en-GB"/>
              </w:rPr>
              <w:t xml:space="preserve"> Details</w:t>
            </w:r>
          </w:p>
          <w:p w14:paraId="7919B3B7" w14:textId="6276E41E" w:rsidR="00DC4125" w:rsidRPr="004435D7" w:rsidRDefault="00DC4125" w:rsidP="00D40F52">
            <w:pPr>
              <w:rPr>
                <w:rFonts w:ascii="Calibri" w:hAnsi="Calibri"/>
                <w:b/>
                <w:color w:val="000000"/>
                <w:sz w:val="16"/>
                <w:szCs w:val="22"/>
                <w:shd w:val="clear" w:color="auto" w:fill="F2F2F2" w:themeFill="background1" w:themeFillShade="F2"/>
                <w:lang w:val="en-GB"/>
              </w:rPr>
            </w:pPr>
          </w:p>
        </w:tc>
      </w:tr>
      <w:tr w:rsidR="00D40F52" w:rsidRPr="004435D7" w14:paraId="0413D4FE" w14:textId="77777777" w:rsidTr="00A1030D">
        <w:tc>
          <w:tcPr>
            <w:tcW w:w="4740" w:type="dxa"/>
          </w:tcPr>
          <w:p w14:paraId="09F25F9F" w14:textId="18E95777" w:rsidR="00DC4125" w:rsidRPr="004435D7" w:rsidRDefault="00700236" w:rsidP="00C322CD">
            <w:pPr>
              <w:rPr>
                <w:rFonts w:ascii="Calibri" w:hAnsi="Calibri"/>
                <w:i/>
                <w:color w:val="000000"/>
                <w:lang w:val="en-GB"/>
              </w:rPr>
            </w:pPr>
            <w:r w:rsidRPr="004435D7">
              <w:rPr>
                <w:rFonts w:ascii="Calibri" w:hAnsi="Calibri"/>
                <w:i/>
                <w:color w:val="000000"/>
                <w:lang w:val="en-GB"/>
              </w:rPr>
              <w:t>Description of cost or activity (</w:t>
            </w:r>
            <w:r w:rsidR="00C322CD" w:rsidRPr="004435D7">
              <w:rPr>
                <w:rFonts w:ascii="Calibri" w:hAnsi="Calibri"/>
                <w:i/>
                <w:color w:val="000000"/>
                <w:lang w:val="en-GB"/>
              </w:rPr>
              <w:t>p</w:t>
            </w:r>
            <w:r w:rsidR="00D40F52" w:rsidRPr="004435D7">
              <w:rPr>
                <w:rFonts w:ascii="Calibri" w:hAnsi="Calibri"/>
                <w:i/>
                <w:color w:val="000000"/>
                <w:lang w:val="en-GB"/>
              </w:rPr>
              <w:t>lease pr</w:t>
            </w:r>
            <w:r w:rsidRPr="004435D7">
              <w:rPr>
                <w:rFonts w:ascii="Calibri" w:hAnsi="Calibri"/>
                <w:i/>
                <w:color w:val="000000"/>
                <w:lang w:val="en-GB"/>
              </w:rPr>
              <w:t xml:space="preserve">ovide </w:t>
            </w:r>
            <w:r w:rsidR="00C322CD" w:rsidRPr="004435D7">
              <w:rPr>
                <w:rFonts w:ascii="Calibri" w:hAnsi="Calibri"/>
                <w:i/>
                <w:color w:val="000000"/>
                <w:lang w:val="en-GB"/>
              </w:rPr>
              <w:t>URL</w:t>
            </w:r>
            <w:r w:rsidRPr="004435D7">
              <w:rPr>
                <w:rFonts w:ascii="Calibri" w:hAnsi="Calibri"/>
                <w:i/>
                <w:color w:val="000000"/>
                <w:lang w:val="en-GB"/>
              </w:rPr>
              <w:t xml:space="preserve"> if possible)</w:t>
            </w:r>
            <w:r w:rsidR="00C322CD" w:rsidRPr="004435D7">
              <w:rPr>
                <w:rFonts w:ascii="Calibri" w:hAnsi="Calibri"/>
                <w:i/>
                <w:color w:val="000000"/>
                <w:lang w:val="en-GB"/>
              </w:rPr>
              <w:t>:</w:t>
            </w:r>
          </w:p>
        </w:tc>
        <w:tc>
          <w:tcPr>
            <w:tcW w:w="9256" w:type="dxa"/>
            <w:gridSpan w:val="2"/>
          </w:tcPr>
          <w:p w14:paraId="324B0BE3" w14:textId="77777777" w:rsidR="00D40F52" w:rsidRPr="004435D7" w:rsidRDefault="00D40F52" w:rsidP="00FB5FBB">
            <w:pPr>
              <w:rPr>
                <w:rFonts w:ascii="Calibri" w:hAnsi="Calibri"/>
                <w:color w:val="000000"/>
                <w:lang w:val="en-GB"/>
              </w:rPr>
            </w:pPr>
          </w:p>
        </w:tc>
      </w:tr>
      <w:tr w:rsidR="00D40F52" w:rsidRPr="004435D7" w14:paraId="67D94E0C" w14:textId="77777777" w:rsidTr="00A1030D">
        <w:tc>
          <w:tcPr>
            <w:tcW w:w="4740" w:type="dxa"/>
          </w:tcPr>
          <w:p w14:paraId="4966A80D" w14:textId="7C0C6BDB" w:rsidR="00DC4125" w:rsidRPr="004435D7" w:rsidRDefault="00D40F52" w:rsidP="00D40F52">
            <w:pPr>
              <w:rPr>
                <w:rFonts w:ascii="Calibri" w:hAnsi="Calibri"/>
                <w:i/>
                <w:color w:val="000000"/>
                <w:lang w:val="en-GB"/>
              </w:rPr>
            </w:pPr>
            <w:r w:rsidRPr="004435D7">
              <w:rPr>
                <w:rFonts w:ascii="Calibri" w:hAnsi="Calibri"/>
                <w:i/>
                <w:color w:val="000000"/>
                <w:lang w:val="en-GB"/>
              </w:rPr>
              <w:t>Date, if appropriate:</w:t>
            </w:r>
          </w:p>
        </w:tc>
        <w:tc>
          <w:tcPr>
            <w:tcW w:w="9256" w:type="dxa"/>
            <w:gridSpan w:val="2"/>
          </w:tcPr>
          <w:p w14:paraId="0249E4C0" w14:textId="77777777" w:rsidR="00D40F52" w:rsidRPr="004435D7" w:rsidRDefault="00D40F52" w:rsidP="00FB5FBB">
            <w:pPr>
              <w:rPr>
                <w:rFonts w:ascii="Calibri" w:hAnsi="Calibri"/>
                <w:color w:val="000000"/>
                <w:lang w:val="en-GB"/>
              </w:rPr>
            </w:pPr>
          </w:p>
        </w:tc>
      </w:tr>
      <w:tr w:rsidR="00D40F52" w:rsidRPr="004435D7" w14:paraId="5E9419EB" w14:textId="77777777" w:rsidTr="00A1030D">
        <w:tc>
          <w:tcPr>
            <w:tcW w:w="4740" w:type="dxa"/>
          </w:tcPr>
          <w:p w14:paraId="1F3CC557" w14:textId="3AFB8DDF" w:rsidR="00DC4125" w:rsidRPr="004435D7" w:rsidRDefault="00DC4125" w:rsidP="00D40F52">
            <w:pPr>
              <w:rPr>
                <w:rFonts w:ascii="Calibri" w:hAnsi="Calibri"/>
                <w:i/>
                <w:color w:val="000000"/>
                <w:lang w:val="en-GB"/>
              </w:rPr>
            </w:pPr>
            <w:r w:rsidRPr="004435D7">
              <w:rPr>
                <w:rFonts w:ascii="Calibri" w:hAnsi="Calibri"/>
                <w:b/>
                <w:i/>
                <w:color w:val="000000"/>
                <w:lang w:val="en-GB"/>
              </w:rPr>
              <w:t>For training &amp; d</w:t>
            </w:r>
            <w:r w:rsidR="00D40F52" w:rsidRPr="004435D7">
              <w:rPr>
                <w:rFonts w:ascii="Calibri" w:hAnsi="Calibri"/>
                <w:b/>
                <w:i/>
                <w:color w:val="000000"/>
                <w:lang w:val="en-GB"/>
              </w:rPr>
              <w:t>evelopment activities only:</w:t>
            </w:r>
            <w:r w:rsidR="00D40F52" w:rsidRPr="004435D7">
              <w:rPr>
                <w:rFonts w:ascii="Calibri" w:hAnsi="Calibri"/>
                <w:i/>
                <w:color w:val="000000"/>
                <w:lang w:val="en-GB"/>
              </w:rPr>
              <w:t xml:space="preserve"> </w:t>
            </w:r>
            <w:r w:rsidR="00966D34" w:rsidRPr="004435D7">
              <w:rPr>
                <w:rFonts w:ascii="Calibri" w:hAnsi="Calibri"/>
                <w:i/>
                <w:color w:val="000000"/>
                <w:lang w:val="en-GB"/>
              </w:rPr>
              <w:br/>
            </w:r>
            <w:r w:rsidR="00D40F52" w:rsidRPr="004435D7">
              <w:rPr>
                <w:rFonts w:ascii="Calibri" w:hAnsi="Calibri"/>
                <w:i/>
                <w:color w:val="000000"/>
                <w:lang w:val="en-GB"/>
              </w:rPr>
              <w:t>With reference to the Vitae Researcher Development Framework, how does this support your professional development?</w:t>
            </w:r>
          </w:p>
          <w:p w14:paraId="2848F843" w14:textId="0392A719" w:rsidR="00DC4125" w:rsidRPr="004435D7" w:rsidRDefault="00DC4125" w:rsidP="00D40F52">
            <w:pPr>
              <w:rPr>
                <w:rFonts w:ascii="Calibri" w:hAnsi="Calibri"/>
                <w:i/>
                <w:color w:val="000000"/>
                <w:lang w:val="en-GB"/>
              </w:rPr>
            </w:pPr>
          </w:p>
        </w:tc>
        <w:tc>
          <w:tcPr>
            <w:tcW w:w="9256" w:type="dxa"/>
            <w:gridSpan w:val="2"/>
          </w:tcPr>
          <w:p w14:paraId="1268EE8C" w14:textId="77777777" w:rsidR="00D40F52" w:rsidRPr="004435D7" w:rsidRDefault="00D40F52" w:rsidP="00FB5FBB">
            <w:pPr>
              <w:rPr>
                <w:rFonts w:ascii="Calibri" w:hAnsi="Calibri"/>
                <w:color w:val="000000"/>
                <w:lang w:val="en-GB"/>
              </w:rPr>
            </w:pPr>
          </w:p>
        </w:tc>
      </w:tr>
      <w:tr w:rsidR="00DE7BFC" w:rsidRPr="004435D7" w14:paraId="741B4A7A" w14:textId="77777777" w:rsidTr="00A1030D">
        <w:tc>
          <w:tcPr>
            <w:tcW w:w="13996" w:type="dxa"/>
            <w:gridSpan w:val="3"/>
            <w:shd w:val="clear" w:color="auto" w:fill="F2F2F2" w:themeFill="background1" w:themeFillShade="F2"/>
          </w:tcPr>
          <w:p w14:paraId="478C49AF" w14:textId="77777777" w:rsidR="00DE7BFC" w:rsidRPr="004435D7" w:rsidRDefault="00DE7BFC" w:rsidP="00340C6E">
            <w:pPr>
              <w:rPr>
                <w:rFonts w:ascii="Calibri" w:hAnsi="Calibri"/>
                <w:b/>
                <w:color w:val="000000"/>
                <w:sz w:val="22"/>
                <w:szCs w:val="22"/>
                <w:lang w:val="en-GB"/>
              </w:rPr>
            </w:pPr>
            <w:r w:rsidRPr="004435D7">
              <w:rPr>
                <w:rFonts w:ascii="Calibri" w:hAnsi="Calibri"/>
                <w:b/>
                <w:color w:val="000000"/>
                <w:sz w:val="22"/>
                <w:szCs w:val="22"/>
                <w:lang w:val="en-GB"/>
              </w:rPr>
              <w:t>Section 3: Detailed breakdown of expected costs</w:t>
            </w:r>
          </w:p>
          <w:p w14:paraId="60E9602B" w14:textId="64020C83" w:rsidR="00DC4125" w:rsidRPr="004435D7" w:rsidRDefault="00DC4125" w:rsidP="00340C6E">
            <w:pPr>
              <w:rPr>
                <w:sz w:val="16"/>
                <w:szCs w:val="22"/>
                <w:lang w:val="en-GB"/>
              </w:rPr>
            </w:pPr>
          </w:p>
        </w:tc>
      </w:tr>
      <w:tr w:rsidR="00340C6E" w:rsidRPr="004435D7" w14:paraId="5FD01B12" w14:textId="77777777" w:rsidTr="00A1030D">
        <w:tc>
          <w:tcPr>
            <w:tcW w:w="9925" w:type="dxa"/>
            <w:gridSpan w:val="2"/>
          </w:tcPr>
          <w:p w14:paraId="5A007658" w14:textId="463E7779" w:rsidR="00340C6E" w:rsidRPr="004435D7" w:rsidRDefault="00340C6E" w:rsidP="00DC4125">
            <w:pPr>
              <w:rPr>
                <w:rFonts w:ascii="Calibri" w:hAnsi="Calibri"/>
                <w:i/>
                <w:color w:val="000000"/>
                <w:lang w:val="en-GB"/>
              </w:rPr>
            </w:pPr>
            <w:r w:rsidRPr="004435D7">
              <w:rPr>
                <w:rFonts w:ascii="Calibri" w:hAnsi="Calibri"/>
                <w:i/>
                <w:color w:val="000000"/>
                <w:lang w:val="en-GB"/>
              </w:rPr>
              <w:t>Item/ Description</w:t>
            </w:r>
          </w:p>
        </w:tc>
        <w:tc>
          <w:tcPr>
            <w:tcW w:w="4071" w:type="dxa"/>
          </w:tcPr>
          <w:p w14:paraId="5EC8FE49" w14:textId="1D1EFB93" w:rsidR="00340C6E" w:rsidRPr="004435D7" w:rsidRDefault="00340C6E" w:rsidP="00DC4125">
            <w:pPr>
              <w:rPr>
                <w:rFonts w:ascii="Calibri" w:hAnsi="Calibri"/>
                <w:i/>
                <w:color w:val="000000"/>
                <w:lang w:val="en-GB"/>
              </w:rPr>
            </w:pPr>
            <w:r w:rsidRPr="004435D7">
              <w:rPr>
                <w:rFonts w:ascii="Calibri" w:hAnsi="Calibri"/>
                <w:i/>
                <w:color w:val="000000"/>
                <w:lang w:val="en-GB"/>
              </w:rPr>
              <w:t>Cost (£)</w:t>
            </w:r>
          </w:p>
        </w:tc>
      </w:tr>
      <w:tr w:rsidR="00340C6E" w:rsidRPr="004435D7" w14:paraId="094C31BA" w14:textId="77777777" w:rsidTr="00A1030D">
        <w:tc>
          <w:tcPr>
            <w:tcW w:w="9925" w:type="dxa"/>
            <w:gridSpan w:val="2"/>
          </w:tcPr>
          <w:p w14:paraId="7C38E62E" w14:textId="77777777" w:rsidR="00340C6E" w:rsidRPr="004435D7" w:rsidRDefault="00340C6E" w:rsidP="00D40F52">
            <w:pPr>
              <w:rPr>
                <w:rFonts w:ascii="Calibri" w:hAnsi="Calibri"/>
                <w:color w:val="000000"/>
                <w:lang w:val="en-GB"/>
              </w:rPr>
            </w:pPr>
          </w:p>
        </w:tc>
        <w:tc>
          <w:tcPr>
            <w:tcW w:w="4071" w:type="dxa"/>
          </w:tcPr>
          <w:p w14:paraId="2DE36FFE" w14:textId="77777777" w:rsidR="00340C6E" w:rsidRPr="004435D7" w:rsidRDefault="00340C6E" w:rsidP="00FB5FBB">
            <w:pPr>
              <w:rPr>
                <w:rFonts w:ascii="Calibri" w:hAnsi="Calibri"/>
                <w:color w:val="000000"/>
                <w:lang w:val="en-GB"/>
              </w:rPr>
            </w:pPr>
          </w:p>
        </w:tc>
      </w:tr>
      <w:tr w:rsidR="00340C6E" w:rsidRPr="004435D7" w14:paraId="576CECAB" w14:textId="77777777" w:rsidTr="00A1030D">
        <w:tc>
          <w:tcPr>
            <w:tcW w:w="9925" w:type="dxa"/>
            <w:gridSpan w:val="2"/>
          </w:tcPr>
          <w:p w14:paraId="7D718EA5" w14:textId="77777777" w:rsidR="00340C6E" w:rsidRPr="004435D7" w:rsidRDefault="00340C6E" w:rsidP="00D40F52">
            <w:pPr>
              <w:rPr>
                <w:rFonts w:ascii="Calibri" w:hAnsi="Calibri"/>
                <w:color w:val="000000"/>
                <w:lang w:val="en-GB"/>
              </w:rPr>
            </w:pPr>
          </w:p>
        </w:tc>
        <w:tc>
          <w:tcPr>
            <w:tcW w:w="4071" w:type="dxa"/>
          </w:tcPr>
          <w:p w14:paraId="087A5072" w14:textId="77777777" w:rsidR="00340C6E" w:rsidRPr="004435D7" w:rsidRDefault="00340C6E" w:rsidP="00FB5FBB">
            <w:pPr>
              <w:rPr>
                <w:rFonts w:ascii="Calibri" w:hAnsi="Calibri"/>
                <w:color w:val="000000"/>
                <w:lang w:val="en-GB"/>
              </w:rPr>
            </w:pPr>
          </w:p>
        </w:tc>
      </w:tr>
      <w:tr w:rsidR="00340C6E" w:rsidRPr="004435D7" w14:paraId="19F05A69" w14:textId="77777777" w:rsidTr="00A1030D">
        <w:tc>
          <w:tcPr>
            <w:tcW w:w="9925" w:type="dxa"/>
            <w:gridSpan w:val="2"/>
          </w:tcPr>
          <w:p w14:paraId="7A887F70" w14:textId="77777777" w:rsidR="00340C6E" w:rsidRPr="004435D7" w:rsidRDefault="00340C6E" w:rsidP="00D40F52">
            <w:pPr>
              <w:rPr>
                <w:rFonts w:ascii="Calibri" w:hAnsi="Calibri"/>
                <w:color w:val="000000"/>
                <w:lang w:val="en-GB"/>
              </w:rPr>
            </w:pPr>
          </w:p>
        </w:tc>
        <w:tc>
          <w:tcPr>
            <w:tcW w:w="4071" w:type="dxa"/>
          </w:tcPr>
          <w:p w14:paraId="618DD9FB" w14:textId="77777777" w:rsidR="00340C6E" w:rsidRPr="004435D7" w:rsidRDefault="00340C6E" w:rsidP="00FB5FBB">
            <w:pPr>
              <w:rPr>
                <w:rFonts w:ascii="Calibri" w:hAnsi="Calibri"/>
                <w:color w:val="000000"/>
                <w:lang w:val="en-GB"/>
              </w:rPr>
            </w:pPr>
          </w:p>
        </w:tc>
      </w:tr>
      <w:tr w:rsidR="00340C6E" w:rsidRPr="004435D7" w14:paraId="642C6210" w14:textId="77777777" w:rsidTr="00A1030D">
        <w:tc>
          <w:tcPr>
            <w:tcW w:w="9925" w:type="dxa"/>
            <w:gridSpan w:val="2"/>
          </w:tcPr>
          <w:p w14:paraId="644E8D1A" w14:textId="77777777" w:rsidR="00340C6E" w:rsidRPr="004435D7" w:rsidRDefault="00340C6E" w:rsidP="00D40F52">
            <w:pPr>
              <w:rPr>
                <w:rFonts w:ascii="Calibri" w:hAnsi="Calibri"/>
                <w:color w:val="000000"/>
                <w:lang w:val="en-GB"/>
              </w:rPr>
            </w:pPr>
          </w:p>
        </w:tc>
        <w:tc>
          <w:tcPr>
            <w:tcW w:w="4071" w:type="dxa"/>
          </w:tcPr>
          <w:p w14:paraId="348818CE" w14:textId="77777777" w:rsidR="00340C6E" w:rsidRPr="004435D7" w:rsidRDefault="00340C6E" w:rsidP="00FB5FBB">
            <w:pPr>
              <w:rPr>
                <w:rFonts w:ascii="Calibri" w:hAnsi="Calibri"/>
                <w:color w:val="000000"/>
                <w:lang w:val="en-GB"/>
              </w:rPr>
            </w:pPr>
          </w:p>
        </w:tc>
      </w:tr>
      <w:tr w:rsidR="00340C6E" w:rsidRPr="004435D7" w14:paraId="7D282994" w14:textId="77777777" w:rsidTr="00A1030D">
        <w:tc>
          <w:tcPr>
            <w:tcW w:w="9925" w:type="dxa"/>
            <w:gridSpan w:val="2"/>
          </w:tcPr>
          <w:p w14:paraId="42CF80F5" w14:textId="77777777" w:rsidR="00340C6E" w:rsidRPr="004435D7" w:rsidRDefault="00340C6E" w:rsidP="00D40F52">
            <w:pPr>
              <w:rPr>
                <w:rFonts w:ascii="Calibri" w:hAnsi="Calibri"/>
                <w:color w:val="000000"/>
                <w:lang w:val="en-GB"/>
              </w:rPr>
            </w:pPr>
          </w:p>
        </w:tc>
        <w:tc>
          <w:tcPr>
            <w:tcW w:w="4071" w:type="dxa"/>
          </w:tcPr>
          <w:p w14:paraId="2D930B60" w14:textId="77777777" w:rsidR="00340C6E" w:rsidRPr="004435D7" w:rsidRDefault="00340C6E" w:rsidP="00FB5FBB">
            <w:pPr>
              <w:rPr>
                <w:rFonts w:ascii="Calibri" w:hAnsi="Calibri"/>
                <w:color w:val="000000"/>
                <w:lang w:val="en-GB"/>
              </w:rPr>
            </w:pPr>
          </w:p>
        </w:tc>
      </w:tr>
      <w:tr w:rsidR="00DE7BFC" w:rsidRPr="004435D7" w14:paraId="1FF5E391" w14:textId="77777777" w:rsidTr="00A1030D">
        <w:tc>
          <w:tcPr>
            <w:tcW w:w="9925" w:type="dxa"/>
            <w:gridSpan w:val="2"/>
          </w:tcPr>
          <w:p w14:paraId="796B6D2D" w14:textId="77777777" w:rsidR="00DE7BFC" w:rsidRPr="004435D7" w:rsidRDefault="00340C6E" w:rsidP="00340C6E">
            <w:pPr>
              <w:jc w:val="right"/>
              <w:rPr>
                <w:rFonts w:ascii="Calibri" w:hAnsi="Calibri"/>
                <w:i/>
                <w:color w:val="000000"/>
                <w:lang w:val="en-GB"/>
              </w:rPr>
            </w:pPr>
            <w:r w:rsidRPr="004435D7">
              <w:rPr>
                <w:rFonts w:ascii="Calibri" w:hAnsi="Calibri"/>
                <w:i/>
                <w:color w:val="000000"/>
                <w:lang w:val="en-GB"/>
              </w:rPr>
              <w:t>Total estimated cost:</w:t>
            </w:r>
          </w:p>
          <w:p w14:paraId="2443B393" w14:textId="6F5E4D95" w:rsidR="00DC4125" w:rsidRPr="004435D7" w:rsidRDefault="00DC4125" w:rsidP="00340C6E">
            <w:pPr>
              <w:jc w:val="right"/>
              <w:rPr>
                <w:rFonts w:ascii="Calibri" w:hAnsi="Calibri"/>
                <w:color w:val="000000"/>
                <w:lang w:val="en-GB"/>
              </w:rPr>
            </w:pPr>
          </w:p>
        </w:tc>
        <w:tc>
          <w:tcPr>
            <w:tcW w:w="4071" w:type="dxa"/>
          </w:tcPr>
          <w:p w14:paraId="544CC387" w14:textId="77777777" w:rsidR="00DE7BFC" w:rsidRPr="004435D7" w:rsidRDefault="00DE7BFC" w:rsidP="00FB5FBB">
            <w:pPr>
              <w:rPr>
                <w:rFonts w:ascii="Calibri" w:hAnsi="Calibri"/>
                <w:color w:val="000000"/>
                <w:lang w:val="en-GB"/>
              </w:rPr>
            </w:pPr>
          </w:p>
        </w:tc>
      </w:tr>
    </w:tbl>
    <w:p w14:paraId="09F66BC7" w14:textId="77777777" w:rsidR="009B721F" w:rsidRDefault="009B721F">
      <w:r>
        <w:br w:type="page"/>
      </w:r>
    </w:p>
    <w:tbl>
      <w:tblPr>
        <w:tblStyle w:val="TableGrid"/>
        <w:tblW w:w="0" w:type="auto"/>
        <w:tblLook w:val="04A0" w:firstRow="1" w:lastRow="0" w:firstColumn="1" w:lastColumn="0" w:noHBand="0" w:noVBand="1"/>
      </w:tblPr>
      <w:tblGrid>
        <w:gridCol w:w="3505"/>
        <w:gridCol w:w="10382"/>
      </w:tblGrid>
      <w:tr w:rsidR="009B721F" w:rsidRPr="004435D7" w14:paraId="70AE3B38" w14:textId="77777777" w:rsidTr="00B963B3">
        <w:tc>
          <w:tcPr>
            <w:tcW w:w="13887" w:type="dxa"/>
            <w:gridSpan w:val="2"/>
            <w:shd w:val="clear" w:color="auto" w:fill="F2F2F2" w:themeFill="background1" w:themeFillShade="F2"/>
          </w:tcPr>
          <w:p w14:paraId="09F47109" w14:textId="1C5F2AB7" w:rsidR="009B721F" w:rsidRPr="004435D7" w:rsidRDefault="009B721F" w:rsidP="00340C6E">
            <w:pPr>
              <w:rPr>
                <w:rFonts w:ascii="Calibri" w:hAnsi="Calibri"/>
                <w:b/>
                <w:color w:val="000000"/>
                <w:sz w:val="22"/>
                <w:szCs w:val="22"/>
                <w:lang w:val="en-GB"/>
              </w:rPr>
            </w:pPr>
            <w:r w:rsidRPr="004435D7">
              <w:rPr>
                <w:rFonts w:ascii="Calibri" w:hAnsi="Calibri"/>
                <w:b/>
                <w:color w:val="000000"/>
                <w:sz w:val="22"/>
                <w:szCs w:val="22"/>
                <w:lang w:val="en-GB"/>
              </w:rPr>
              <w:lastRenderedPageBreak/>
              <w:t>Section 4: Supervisor Support</w:t>
            </w:r>
          </w:p>
          <w:p w14:paraId="08D9975B" w14:textId="77777777" w:rsidR="009B721F" w:rsidRPr="004435D7" w:rsidRDefault="009B721F" w:rsidP="00340C6E">
            <w:pPr>
              <w:rPr>
                <w:rFonts w:ascii="Calibri" w:hAnsi="Calibri"/>
                <w:b/>
                <w:color w:val="000000"/>
                <w:sz w:val="16"/>
                <w:szCs w:val="22"/>
                <w:lang w:val="en-GB"/>
              </w:rPr>
            </w:pPr>
          </w:p>
        </w:tc>
      </w:tr>
      <w:tr w:rsidR="00B963B3" w:rsidRPr="004435D7" w14:paraId="69D0F62D" w14:textId="77777777" w:rsidTr="00B963B3">
        <w:trPr>
          <w:trHeight w:val="202"/>
        </w:trPr>
        <w:tc>
          <w:tcPr>
            <w:tcW w:w="3505" w:type="dxa"/>
          </w:tcPr>
          <w:p w14:paraId="1B2349EA" w14:textId="53D27972" w:rsidR="00B963B3" w:rsidRPr="004435D7" w:rsidRDefault="0019496B" w:rsidP="0019496B">
            <w:pPr>
              <w:rPr>
                <w:rFonts w:ascii="Calibri" w:hAnsi="Calibri"/>
                <w:i/>
                <w:color w:val="000000"/>
                <w:lang w:val="en-GB"/>
              </w:rPr>
            </w:pPr>
            <w:r w:rsidRPr="0019496B">
              <w:rPr>
                <w:rFonts w:ascii="Calibri" w:hAnsi="Calibri"/>
                <w:b/>
                <w:i/>
                <w:color w:val="000000"/>
                <w:lang w:val="en-GB"/>
              </w:rPr>
              <w:t>For applications over £1,000 only:</w:t>
            </w:r>
            <w:r>
              <w:rPr>
                <w:rFonts w:ascii="Calibri" w:hAnsi="Calibri"/>
                <w:i/>
                <w:color w:val="000000"/>
                <w:lang w:val="en-GB"/>
              </w:rPr>
              <w:t xml:space="preserve"> please provide a short supporting statement confirming that the costs are necessary and proportionate:</w:t>
            </w:r>
          </w:p>
        </w:tc>
        <w:tc>
          <w:tcPr>
            <w:tcW w:w="10382" w:type="dxa"/>
          </w:tcPr>
          <w:p w14:paraId="33D76881" w14:textId="77777777" w:rsidR="00B963B3" w:rsidRPr="004435D7" w:rsidRDefault="00B963B3" w:rsidP="00FB5FBB">
            <w:pPr>
              <w:rPr>
                <w:rFonts w:ascii="Calibri" w:hAnsi="Calibri"/>
                <w:color w:val="000000"/>
                <w:lang w:val="en-GB"/>
              </w:rPr>
            </w:pPr>
          </w:p>
        </w:tc>
      </w:tr>
      <w:tr w:rsidR="009B721F" w:rsidRPr="004435D7" w14:paraId="532310C7" w14:textId="77777777" w:rsidTr="00B963B3">
        <w:trPr>
          <w:trHeight w:val="202"/>
        </w:trPr>
        <w:tc>
          <w:tcPr>
            <w:tcW w:w="3505" w:type="dxa"/>
          </w:tcPr>
          <w:p w14:paraId="1ECDCCCE" w14:textId="77777777" w:rsidR="009B721F" w:rsidRPr="004435D7" w:rsidRDefault="009B721F" w:rsidP="00DE7BFC">
            <w:pPr>
              <w:rPr>
                <w:rFonts w:ascii="Calibri" w:hAnsi="Calibri"/>
                <w:i/>
                <w:color w:val="000000"/>
                <w:lang w:val="en-GB"/>
              </w:rPr>
            </w:pPr>
            <w:r w:rsidRPr="004435D7">
              <w:rPr>
                <w:rFonts w:ascii="Calibri" w:hAnsi="Calibri"/>
                <w:i/>
                <w:color w:val="000000"/>
                <w:lang w:val="en-GB"/>
              </w:rPr>
              <w:t>Name:</w:t>
            </w:r>
          </w:p>
        </w:tc>
        <w:tc>
          <w:tcPr>
            <w:tcW w:w="10382" w:type="dxa"/>
          </w:tcPr>
          <w:p w14:paraId="5EF19906" w14:textId="265F3ACC" w:rsidR="009B721F" w:rsidRPr="004435D7" w:rsidRDefault="009B721F" w:rsidP="00FB5FBB">
            <w:pPr>
              <w:rPr>
                <w:rFonts w:ascii="Calibri" w:hAnsi="Calibri"/>
                <w:color w:val="000000"/>
                <w:lang w:val="en-GB"/>
              </w:rPr>
            </w:pPr>
          </w:p>
        </w:tc>
      </w:tr>
      <w:tr w:rsidR="009B721F" w:rsidRPr="00DC4125" w14:paraId="23EF8CD0" w14:textId="77777777" w:rsidTr="00B963B3">
        <w:trPr>
          <w:trHeight w:val="274"/>
        </w:trPr>
        <w:tc>
          <w:tcPr>
            <w:tcW w:w="3505" w:type="dxa"/>
          </w:tcPr>
          <w:p w14:paraId="2940A389" w14:textId="6F6D1215" w:rsidR="009B721F" w:rsidRPr="004435D7" w:rsidRDefault="009B721F" w:rsidP="00DE7BFC">
            <w:pPr>
              <w:rPr>
                <w:rFonts w:ascii="Calibri" w:hAnsi="Calibri"/>
                <w:i/>
                <w:color w:val="000000"/>
                <w:lang w:val="en-GB"/>
              </w:rPr>
            </w:pPr>
            <w:r w:rsidRPr="004435D7">
              <w:rPr>
                <w:rFonts w:ascii="Calibri" w:hAnsi="Calibri"/>
                <w:i/>
                <w:color w:val="000000"/>
                <w:lang w:val="en-GB"/>
              </w:rPr>
              <w:t>Date:</w:t>
            </w:r>
          </w:p>
        </w:tc>
        <w:tc>
          <w:tcPr>
            <w:tcW w:w="10382" w:type="dxa"/>
          </w:tcPr>
          <w:p w14:paraId="2FCE87C0" w14:textId="77777777" w:rsidR="009B721F" w:rsidRPr="004435D7" w:rsidRDefault="009B721F" w:rsidP="00DE7BFC">
            <w:pPr>
              <w:rPr>
                <w:rFonts w:ascii="Calibri" w:hAnsi="Calibri"/>
                <w:color w:val="000000"/>
                <w:lang w:val="en-GB"/>
              </w:rPr>
            </w:pPr>
          </w:p>
        </w:tc>
      </w:tr>
    </w:tbl>
    <w:p w14:paraId="43B46C0B" w14:textId="54357A77" w:rsidR="00D40F52" w:rsidRDefault="00D40F52" w:rsidP="00DC4125">
      <w:pPr>
        <w:rPr>
          <w:lang w:val="en-GB"/>
        </w:rPr>
      </w:pPr>
    </w:p>
    <w:tbl>
      <w:tblPr>
        <w:tblStyle w:val="TableGrid"/>
        <w:tblW w:w="0" w:type="auto"/>
        <w:tblLook w:val="04A0" w:firstRow="1" w:lastRow="0" w:firstColumn="1" w:lastColumn="0" w:noHBand="0" w:noVBand="1"/>
      </w:tblPr>
      <w:tblGrid>
        <w:gridCol w:w="3498"/>
        <w:gridCol w:w="10389"/>
      </w:tblGrid>
      <w:tr w:rsidR="009B721F" w:rsidRPr="004435D7" w14:paraId="5244D333" w14:textId="77777777" w:rsidTr="0019496B">
        <w:tc>
          <w:tcPr>
            <w:tcW w:w="13887" w:type="dxa"/>
            <w:gridSpan w:val="2"/>
            <w:shd w:val="clear" w:color="auto" w:fill="F2F2F2" w:themeFill="background1" w:themeFillShade="F2"/>
          </w:tcPr>
          <w:p w14:paraId="242C4AF8" w14:textId="77777777" w:rsidR="009B721F" w:rsidRPr="004435D7" w:rsidRDefault="009B721F" w:rsidP="00905B6B">
            <w:pPr>
              <w:rPr>
                <w:sz w:val="22"/>
                <w:szCs w:val="22"/>
                <w:lang w:val="en-GB"/>
              </w:rPr>
            </w:pPr>
            <w:r w:rsidRPr="004435D7">
              <w:rPr>
                <w:rFonts w:ascii="Calibri" w:hAnsi="Calibri"/>
                <w:b/>
                <w:color w:val="000000"/>
                <w:sz w:val="22"/>
                <w:szCs w:val="22"/>
                <w:lang w:val="en-GB"/>
              </w:rPr>
              <w:t>Section 5: Institutional Approval</w:t>
            </w:r>
          </w:p>
        </w:tc>
      </w:tr>
      <w:tr w:rsidR="009B721F" w:rsidRPr="004435D7" w14:paraId="449F1E94" w14:textId="77777777" w:rsidTr="0019496B">
        <w:trPr>
          <w:trHeight w:val="202"/>
        </w:trPr>
        <w:tc>
          <w:tcPr>
            <w:tcW w:w="3498" w:type="dxa"/>
          </w:tcPr>
          <w:p w14:paraId="356733D4" w14:textId="77777777" w:rsidR="009B721F" w:rsidRPr="004435D7" w:rsidRDefault="009B721F" w:rsidP="00905B6B">
            <w:pPr>
              <w:rPr>
                <w:rFonts w:ascii="Calibri" w:hAnsi="Calibri"/>
                <w:i/>
                <w:color w:val="000000"/>
                <w:lang w:val="en-GB"/>
              </w:rPr>
            </w:pPr>
            <w:r w:rsidRPr="004435D7">
              <w:rPr>
                <w:rFonts w:ascii="Calibri" w:hAnsi="Calibri"/>
                <w:i/>
                <w:color w:val="000000"/>
                <w:lang w:val="en-GB"/>
              </w:rPr>
              <w:t>Name:</w:t>
            </w:r>
          </w:p>
        </w:tc>
        <w:tc>
          <w:tcPr>
            <w:tcW w:w="10389" w:type="dxa"/>
          </w:tcPr>
          <w:p w14:paraId="533C1FDC" w14:textId="77777777" w:rsidR="009B721F" w:rsidRPr="004435D7" w:rsidRDefault="009B721F" w:rsidP="00905B6B">
            <w:pPr>
              <w:rPr>
                <w:rFonts w:ascii="Calibri" w:hAnsi="Calibri"/>
                <w:color w:val="000000"/>
                <w:lang w:val="en-GB"/>
              </w:rPr>
            </w:pPr>
          </w:p>
        </w:tc>
      </w:tr>
      <w:tr w:rsidR="009B721F" w:rsidRPr="00DC4125" w14:paraId="664705F8" w14:textId="77777777" w:rsidTr="0019496B">
        <w:trPr>
          <w:trHeight w:val="274"/>
        </w:trPr>
        <w:tc>
          <w:tcPr>
            <w:tcW w:w="3498" w:type="dxa"/>
          </w:tcPr>
          <w:p w14:paraId="2764DD92" w14:textId="77777777" w:rsidR="009B721F" w:rsidRPr="00DC4125" w:rsidRDefault="009B721F" w:rsidP="00905B6B">
            <w:pPr>
              <w:rPr>
                <w:rFonts w:ascii="Calibri" w:hAnsi="Calibri"/>
                <w:i/>
                <w:color w:val="000000"/>
                <w:lang w:val="en-GB"/>
              </w:rPr>
            </w:pPr>
            <w:r w:rsidRPr="004435D7">
              <w:rPr>
                <w:rFonts w:ascii="Calibri" w:hAnsi="Calibri"/>
                <w:i/>
                <w:color w:val="000000"/>
                <w:lang w:val="en-GB"/>
              </w:rPr>
              <w:t>Date:</w:t>
            </w:r>
          </w:p>
        </w:tc>
        <w:tc>
          <w:tcPr>
            <w:tcW w:w="10389" w:type="dxa"/>
          </w:tcPr>
          <w:p w14:paraId="639500A8" w14:textId="77777777" w:rsidR="009B721F" w:rsidRPr="00DC4125" w:rsidRDefault="009B721F" w:rsidP="00905B6B">
            <w:pPr>
              <w:rPr>
                <w:rFonts w:ascii="Calibri" w:hAnsi="Calibri"/>
                <w:color w:val="000000"/>
                <w:lang w:val="en-GB"/>
              </w:rPr>
            </w:pPr>
          </w:p>
        </w:tc>
      </w:tr>
    </w:tbl>
    <w:p w14:paraId="22A80DF6" w14:textId="77777777" w:rsidR="009B721F" w:rsidRPr="00DC4125" w:rsidRDefault="009B721F" w:rsidP="00DC4125">
      <w:pPr>
        <w:rPr>
          <w:lang w:val="en-GB"/>
        </w:rPr>
      </w:pPr>
    </w:p>
    <w:sectPr w:rsidR="009B721F" w:rsidRPr="00DC4125" w:rsidSect="00771E47">
      <w:footerReference w:type="default" r:id="rId18"/>
      <w:pgSz w:w="16840" w:h="11900"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430" w14:textId="77777777" w:rsidR="00B6503E" w:rsidRDefault="00B6503E" w:rsidP="00DC4125">
      <w:r>
        <w:separator/>
      </w:r>
    </w:p>
  </w:endnote>
  <w:endnote w:type="continuationSeparator" w:id="0">
    <w:p w14:paraId="418293D9" w14:textId="77777777" w:rsidR="00B6503E" w:rsidRDefault="00B6503E" w:rsidP="00DC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47D6" w14:textId="733A2B4E" w:rsidR="000A07DD" w:rsidRPr="002178C1" w:rsidRDefault="002178C1">
    <w:pPr>
      <w:pStyle w:val="Footer"/>
      <w:rPr>
        <w:sz w:val="14"/>
        <w:lang w:val="en-GB"/>
      </w:rPr>
    </w:pPr>
    <w:r w:rsidRPr="002178C1">
      <w:rPr>
        <w:sz w:val="14"/>
        <w:lang w:val="en-GB"/>
      </w:rPr>
      <w:t xml:space="preserve">Version </w:t>
    </w:r>
    <w:r w:rsidR="00B8237F">
      <w:rPr>
        <w:sz w:val="14"/>
        <w:lang w:val="en-GB"/>
      </w:rPr>
      <w:t>1.0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5926" w14:textId="77777777" w:rsidR="00B6503E" w:rsidRDefault="00B6503E" w:rsidP="00DC4125">
      <w:r>
        <w:separator/>
      </w:r>
    </w:p>
  </w:footnote>
  <w:footnote w:type="continuationSeparator" w:id="0">
    <w:p w14:paraId="0C178D4C" w14:textId="77777777" w:rsidR="00B6503E" w:rsidRDefault="00B6503E" w:rsidP="00DC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0A7A"/>
    <w:multiLevelType w:val="hybridMultilevel"/>
    <w:tmpl w:val="C452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0A24AE"/>
    <w:multiLevelType w:val="hybridMultilevel"/>
    <w:tmpl w:val="E4B6B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7421056">
    <w:abstractNumId w:val="1"/>
  </w:num>
  <w:num w:numId="2" w16cid:durableId="69496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BB"/>
    <w:rsid w:val="00085687"/>
    <w:rsid w:val="000A07DD"/>
    <w:rsid w:val="00145948"/>
    <w:rsid w:val="001758CC"/>
    <w:rsid w:val="0019496B"/>
    <w:rsid w:val="002178C1"/>
    <w:rsid w:val="00274824"/>
    <w:rsid w:val="00290956"/>
    <w:rsid w:val="002D5F56"/>
    <w:rsid w:val="00340C6E"/>
    <w:rsid w:val="00345FF0"/>
    <w:rsid w:val="003C62C0"/>
    <w:rsid w:val="0042310B"/>
    <w:rsid w:val="004435D7"/>
    <w:rsid w:val="004E32E6"/>
    <w:rsid w:val="00554CDE"/>
    <w:rsid w:val="00580945"/>
    <w:rsid w:val="005F3F26"/>
    <w:rsid w:val="006040F3"/>
    <w:rsid w:val="00700236"/>
    <w:rsid w:val="00744DE4"/>
    <w:rsid w:val="00771E47"/>
    <w:rsid w:val="00805AF8"/>
    <w:rsid w:val="00822167"/>
    <w:rsid w:val="00884432"/>
    <w:rsid w:val="0088646D"/>
    <w:rsid w:val="008E4DF3"/>
    <w:rsid w:val="00910770"/>
    <w:rsid w:val="00951F93"/>
    <w:rsid w:val="00966D34"/>
    <w:rsid w:val="009B721F"/>
    <w:rsid w:val="00A1030D"/>
    <w:rsid w:val="00AD5B61"/>
    <w:rsid w:val="00AD6FF4"/>
    <w:rsid w:val="00AF52F9"/>
    <w:rsid w:val="00B342B8"/>
    <w:rsid w:val="00B6503E"/>
    <w:rsid w:val="00B8237F"/>
    <w:rsid w:val="00B963B3"/>
    <w:rsid w:val="00C170F3"/>
    <w:rsid w:val="00C322CD"/>
    <w:rsid w:val="00C50D40"/>
    <w:rsid w:val="00D17A65"/>
    <w:rsid w:val="00D23FCB"/>
    <w:rsid w:val="00D40F52"/>
    <w:rsid w:val="00DC4125"/>
    <w:rsid w:val="00DD5C13"/>
    <w:rsid w:val="00DE7BFC"/>
    <w:rsid w:val="00E10D4D"/>
    <w:rsid w:val="00E155D6"/>
    <w:rsid w:val="00EB49A4"/>
    <w:rsid w:val="00F45C0B"/>
    <w:rsid w:val="00F530ED"/>
    <w:rsid w:val="00F5782E"/>
    <w:rsid w:val="00FB5FB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258A1"/>
  <w14:defaultImageDpi w14:val="300"/>
  <w15:docId w15:val="{89F13736-2D6B-436A-A272-07A123AB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FBB"/>
    <w:rPr>
      <w:rFonts w:ascii="Lucida Grande" w:hAnsi="Lucida Grande" w:cs="Lucida Grande"/>
      <w:sz w:val="18"/>
      <w:szCs w:val="18"/>
    </w:rPr>
  </w:style>
  <w:style w:type="character" w:styleId="Hyperlink">
    <w:name w:val="Hyperlink"/>
    <w:basedOn w:val="DefaultParagraphFont"/>
    <w:uiPriority w:val="99"/>
    <w:unhideWhenUsed/>
    <w:rsid w:val="0042310B"/>
    <w:rPr>
      <w:color w:val="0000FF" w:themeColor="hyperlink"/>
      <w:u w:val="single"/>
    </w:rPr>
  </w:style>
  <w:style w:type="paragraph" w:styleId="ListParagraph">
    <w:name w:val="List Paragraph"/>
    <w:basedOn w:val="Normal"/>
    <w:uiPriority w:val="34"/>
    <w:qFormat/>
    <w:rsid w:val="0088646D"/>
    <w:pPr>
      <w:ind w:left="720"/>
      <w:contextualSpacing/>
    </w:pPr>
  </w:style>
  <w:style w:type="character" w:styleId="PlaceholderText">
    <w:name w:val="Placeholder Text"/>
    <w:basedOn w:val="DefaultParagraphFont"/>
    <w:uiPriority w:val="99"/>
    <w:semiHidden/>
    <w:rsid w:val="004E32E6"/>
    <w:rPr>
      <w:color w:val="808080"/>
    </w:rPr>
  </w:style>
  <w:style w:type="table" w:styleId="TableGrid">
    <w:name w:val="Table Grid"/>
    <w:basedOn w:val="TableNormal"/>
    <w:uiPriority w:val="59"/>
    <w:rsid w:val="00D40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125"/>
    <w:pPr>
      <w:tabs>
        <w:tab w:val="center" w:pos="4536"/>
        <w:tab w:val="right" w:pos="9072"/>
      </w:tabs>
    </w:pPr>
  </w:style>
  <w:style w:type="character" w:customStyle="1" w:styleId="HeaderChar">
    <w:name w:val="Header Char"/>
    <w:basedOn w:val="DefaultParagraphFont"/>
    <w:link w:val="Header"/>
    <w:uiPriority w:val="99"/>
    <w:rsid w:val="00DC4125"/>
  </w:style>
  <w:style w:type="paragraph" w:styleId="Footer">
    <w:name w:val="footer"/>
    <w:basedOn w:val="Normal"/>
    <w:link w:val="FooterChar"/>
    <w:uiPriority w:val="99"/>
    <w:unhideWhenUsed/>
    <w:rsid w:val="00DC4125"/>
    <w:pPr>
      <w:tabs>
        <w:tab w:val="center" w:pos="4536"/>
        <w:tab w:val="right" w:pos="9072"/>
      </w:tabs>
    </w:pPr>
  </w:style>
  <w:style w:type="character" w:customStyle="1" w:styleId="FooterChar">
    <w:name w:val="Footer Char"/>
    <w:basedOn w:val="DefaultParagraphFont"/>
    <w:link w:val="Footer"/>
    <w:uiPriority w:val="99"/>
    <w:rsid w:val="00DC4125"/>
  </w:style>
  <w:style w:type="character" w:styleId="Emphasis">
    <w:name w:val="Emphasis"/>
    <w:basedOn w:val="DefaultParagraphFont"/>
    <w:uiPriority w:val="20"/>
    <w:qFormat/>
    <w:rsid w:val="002D5F56"/>
    <w:rPr>
      <w:i/>
      <w:iCs/>
    </w:rPr>
  </w:style>
  <w:style w:type="character" w:styleId="FollowedHyperlink">
    <w:name w:val="FollowedHyperlink"/>
    <w:basedOn w:val="DefaultParagraphFont"/>
    <w:uiPriority w:val="99"/>
    <w:semiHidden/>
    <w:unhideWhenUsed/>
    <w:rsid w:val="00345FF0"/>
    <w:rPr>
      <w:color w:val="800080" w:themeColor="followedHyperlink"/>
      <w:u w:val="single"/>
    </w:rPr>
  </w:style>
  <w:style w:type="character" w:styleId="UnresolvedMention">
    <w:name w:val="Unresolved Mention"/>
    <w:basedOn w:val="DefaultParagraphFont"/>
    <w:uiPriority w:val="99"/>
    <w:semiHidden/>
    <w:unhideWhenUsed/>
    <w:rsid w:val="00345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366">
      <w:bodyDiv w:val="1"/>
      <w:marLeft w:val="0"/>
      <w:marRight w:val="0"/>
      <w:marTop w:val="0"/>
      <w:marBottom w:val="0"/>
      <w:divBdr>
        <w:top w:val="none" w:sz="0" w:space="0" w:color="auto"/>
        <w:left w:val="none" w:sz="0" w:space="0" w:color="auto"/>
        <w:bottom w:val="none" w:sz="0" w:space="0" w:color="auto"/>
        <w:right w:val="none" w:sz="0" w:space="0" w:color="auto"/>
      </w:divBdr>
    </w:div>
    <w:div w:id="248545181">
      <w:bodyDiv w:val="1"/>
      <w:marLeft w:val="0"/>
      <w:marRight w:val="0"/>
      <w:marTop w:val="0"/>
      <w:marBottom w:val="0"/>
      <w:divBdr>
        <w:top w:val="none" w:sz="0" w:space="0" w:color="auto"/>
        <w:left w:val="none" w:sz="0" w:space="0" w:color="auto"/>
        <w:bottom w:val="none" w:sz="0" w:space="0" w:color="auto"/>
        <w:right w:val="none" w:sz="0" w:space="0" w:color="auto"/>
      </w:divBdr>
    </w:div>
    <w:div w:id="1217544060">
      <w:bodyDiv w:val="1"/>
      <w:marLeft w:val="0"/>
      <w:marRight w:val="0"/>
      <w:marTop w:val="0"/>
      <w:marBottom w:val="0"/>
      <w:divBdr>
        <w:top w:val="none" w:sz="0" w:space="0" w:color="auto"/>
        <w:left w:val="none" w:sz="0" w:space="0" w:color="auto"/>
        <w:bottom w:val="none" w:sz="0" w:space="0" w:color="auto"/>
        <w:right w:val="none" w:sz="0" w:space="0" w:color="auto"/>
      </w:divBdr>
    </w:div>
    <w:div w:id="1601989604">
      <w:bodyDiv w:val="1"/>
      <w:marLeft w:val="0"/>
      <w:marRight w:val="0"/>
      <w:marTop w:val="0"/>
      <w:marBottom w:val="0"/>
      <w:divBdr>
        <w:top w:val="none" w:sz="0" w:space="0" w:color="auto"/>
        <w:left w:val="none" w:sz="0" w:space="0" w:color="auto"/>
        <w:bottom w:val="none" w:sz="0" w:space="0" w:color="auto"/>
        <w:right w:val="none" w:sz="0" w:space="0" w:color="auto"/>
      </w:divBdr>
    </w:div>
    <w:div w:id="1713185288">
      <w:bodyDiv w:val="1"/>
      <w:marLeft w:val="0"/>
      <w:marRight w:val="0"/>
      <w:marTop w:val="0"/>
      <w:marBottom w:val="0"/>
      <w:divBdr>
        <w:top w:val="none" w:sz="0" w:space="0" w:color="auto"/>
        <w:left w:val="none" w:sz="0" w:space="0" w:color="auto"/>
        <w:bottom w:val="none" w:sz="0" w:space="0" w:color="auto"/>
        <w:right w:val="none" w:sz="0" w:space="0" w:color="auto"/>
      </w:divBdr>
    </w:div>
    <w:div w:id="1981232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ourtauld.ac.uk" TargetMode="External"/><Relationship Id="rId13" Type="http://schemas.openxmlformats.org/officeDocument/2006/relationships/hyperlink" Target="mailto:S.McLaughlin-863@kent.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gresearch@essex.ac.uk" TargetMode="External"/><Relationship Id="rId17" Type="http://schemas.openxmlformats.org/officeDocument/2006/relationships/hyperlink" Target="mailto:doctoralschool@soas.ac.uk" TargetMode="External"/><Relationship Id="rId2" Type="http://schemas.openxmlformats.org/officeDocument/2006/relationships/styles" Target="styles.xml"/><Relationship Id="rId16" Type="http://schemas.openxmlformats.org/officeDocument/2006/relationships/hyperlink" Target="mailto:graduateresearchschool@bbk.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se.dtp@uea.ac.uk" TargetMode="External"/><Relationship Id="rId5" Type="http://schemas.openxmlformats.org/officeDocument/2006/relationships/footnotes" Target="footnotes.xml"/><Relationship Id="rId15" Type="http://schemas.openxmlformats.org/officeDocument/2006/relationships/hyperlink" Target="mailto:A.D.Britt@sussex.ac.uk" TargetMode="External"/><Relationship Id="rId10" Type="http://schemas.openxmlformats.org/officeDocument/2006/relationships/hyperlink" Target="mailto:fass-research-degrees@open.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obson@gold.ac.uk" TargetMode="External"/><Relationship Id="rId14" Type="http://schemas.openxmlformats.org/officeDocument/2006/relationships/hyperlink" Target="mailto:emsrcuk@kent.ac.u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Thouaille</dc:creator>
  <cp:lastModifiedBy>Clare Hunt</cp:lastModifiedBy>
  <cp:revision>2</cp:revision>
  <dcterms:created xsi:type="dcterms:W3CDTF">2022-06-13T12:46:00Z</dcterms:created>
  <dcterms:modified xsi:type="dcterms:W3CDTF">2022-06-13T12:46:00Z</dcterms:modified>
</cp:coreProperties>
</file>